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59F7B" w14:textId="0FD0BBE6" w:rsidR="001500B0" w:rsidRPr="00B77336" w:rsidRDefault="001500B0" w:rsidP="001500B0">
      <w:pPr>
        <w:jc w:val="both"/>
        <w:rPr>
          <w:rFonts w:ascii="Arial" w:hAnsi="Arial" w:cs="Arial"/>
          <w:b/>
          <w:iCs/>
          <w:sz w:val="20"/>
          <w:szCs w:val="20"/>
          <w:lang w:val="en-GB"/>
        </w:rPr>
      </w:pPr>
      <w:r w:rsidRPr="00B77336">
        <w:rPr>
          <w:rFonts w:ascii="Arial" w:hAnsi="Arial" w:cs="Arial"/>
          <w:b/>
          <w:iCs/>
          <w:sz w:val="20"/>
          <w:szCs w:val="20"/>
          <w:lang w:val="en-GB"/>
        </w:rPr>
        <w:t>Annex-02</w:t>
      </w:r>
    </w:p>
    <w:p w14:paraId="55C529C4" w14:textId="07E01B6C" w:rsidR="00FC632D" w:rsidRPr="00B77336" w:rsidRDefault="00FC632D" w:rsidP="001500B0">
      <w:pPr>
        <w:jc w:val="both"/>
        <w:rPr>
          <w:rFonts w:ascii="Arial" w:hAnsi="Arial" w:cs="Arial"/>
          <w:b/>
          <w:iCs/>
          <w:sz w:val="20"/>
          <w:szCs w:val="20"/>
          <w:lang w:val="en-GB"/>
        </w:rPr>
      </w:pPr>
    </w:p>
    <w:p w14:paraId="3B88C232" w14:textId="434B6161" w:rsidR="00FC632D" w:rsidRPr="00B77336" w:rsidRDefault="00FC632D" w:rsidP="001500B0">
      <w:pPr>
        <w:jc w:val="both"/>
        <w:rPr>
          <w:rFonts w:ascii="Arial" w:hAnsi="Arial" w:cs="Arial"/>
          <w:b/>
          <w:iCs/>
          <w:sz w:val="20"/>
          <w:szCs w:val="20"/>
          <w:lang w:val="en-GB"/>
        </w:rPr>
      </w:pPr>
      <w:r w:rsidRPr="00B77336">
        <w:rPr>
          <w:rFonts w:ascii="Arial" w:hAnsi="Arial" w:cs="Arial"/>
          <w:b/>
          <w:iCs/>
          <w:sz w:val="20"/>
          <w:szCs w:val="20"/>
          <w:lang w:val="en-GB"/>
        </w:rPr>
        <w:t>Tender Ref: BGD -Tender-Security Guard-2025-002</w:t>
      </w:r>
    </w:p>
    <w:p w14:paraId="3DE39DFB" w14:textId="77777777" w:rsidR="00FC632D" w:rsidRPr="00764DB7" w:rsidRDefault="00FC632D" w:rsidP="001500B0">
      <w:pPr>
        <w:jc w:val="both"/>
        <w:rPr>
          <w:rFonts w:ascii="Arial" w:hAnsi="Arial" w:cs="Arial"/>
          <w:b/>
          <w:iCs/>
          <w:szCs w:val="20"/>
          <w:lang w:val="en-GB"/>
        </w:rPr>
      </w:pPr>
    </w:p>
    <w:p w14:paraId="2302CEB7" w14:textId="66B9B79B" w:rsidR="0095053B" w:rsidRPr="00764DB7" w:rsidRDefault="0095053B" w:rsidP="0095053B">
      <w:pPr>
        <w:jc w:val="center"/>
        <w:rPr>
          <w:rFonts w:ascii="Arial" w:hAnsi="Arial" w:cs="Arial"/>
          <w:b/>
          <w:iCs/>
          <w:szCs w:val="20"/>
          <w:lang w:val="en-GB"/>
        </w:rPr>
      </w:pPr>
      <w:r w:rsidRPr="00764DB7">
        <w:rPr>
          <w:rFonts w:ascii="Arial" w:hAnsi="Arial" w:cs="Arial"/>
          <w:b/>
          <w:iCs/>
          <w:szCs w:val="20"/>
          <w:lang w:val="en-GB"/>
        </w:rPr>
        <w:t xml:space="preserve">Concern’s </w:t>
      </w:r>
      <w:r w:rsidR="009622E5" w:rsidRPr="00764DB7">
        <w:rPr>
          <w:rFonts w:ascii="Arial" w:hAnsi="Arial" w:cs="Arial"/>
          <w:b/>
          <w:iCs/>
          <w:szCs w:val="20"/>
          <w:lang w:val="en-GB"/>
        </w:rPr>
        <w:t xml:space="preserve">Standard </w:t>
      </w:r>
      <w:r w:rsidRPr="00764DB7">
        <w:rPr>
          <w:rFonts w:ascii="Arial" w:hAnsi="Arial" w:cs="Arial"/>
          <w:b/>
          <w:iCs/>
          <w:szCs w:val="20"/>
          <w:lang w:val="en-GB"/>
        </w:rPr>
        <w:t>Terms and Conditions</w:t>
      </w:r>
    </w:p>
    <w:p w14:paraId="672A6659" w14:textId="77777777" w:rsidR="0095053B" w:rsidRPr="00B77336" w:rsidRDefault="0095053B" w:rsidP="0095053B">
      <w:pPr>
        <w:rPr>
          <w:rFonts w:ascii="Arial" w:hAnsi="Arial" w:cs="Arial"/>
          <w:b/>
          <w:i/>
          <w:sz w:val="20"/>
          <w:szCs w:val="20"/>
          <w:lang w:val="en-GB"/>
        </w:rPr>
      </w:pPr>
    </w:p>
    <w:p w14:paraId="44E79132" w14:textId="77777777" w:rsidR="0095053B" w:rsidRPr="00B77336" w:rsidRDefault="0095053B" w:rsidP="0095053B">
      <w:pPr>
        <w:jc w:val="center"/>
        <w:rPr>
          <w:rFonts w:ascii="Arial" w:hAnsi="Arial" w:cs="Arial"/>
          <w:b/>
          <w:sz w:val="20"/>
          <w:szCs w:val="20"/>
        </w:rPr>
      </w:pPr>
      <w:r w:rsidRPr="00B77336">
        <w:rPr>
          <w:rFonts w:ascii="Arial" w:hAnsi="Arial" w:cs="Arial"/>
          <w:b/>
          <w:sz w:val="20"/>
          <w:szCs w:val="20"/>
        </w:rPr>
        <w:t>CONCERN WORLDWIDE</w:t>
      </w:r>
    </w:p>
    <w:p w14:paraId="21E515B1" w14:textId="77777777" w:rsidR="0095053B" w:rsidRPr="00B77336" w:rsidRDefault="009622E5" w:rsidP="0095053B">
      <w:pPr>
        <w:jc w:val="center"/>
        <w:rPr>
          <w:rFonts w:ascii="Arial" w:hAnsi="Arial" w:cs="Arial"/>
          <w:b/>
          <w:sz w:val="20"/>
          <w:szCs w:val="20"/>
          <w:u w:val="single"/>
        </w:rPr>
      </w:pPr>
      <w:r w:rsidRPr="00B77336">
        <w:rPr>
          <w:rFonts w:ascii="Arial" w:hAnsi="Arial" w:cs="Arial"/>
          <w:b/>
          <w:sz w:val="20"/>
          <w:szCs w:val="20"/>
          <w:u w:val="single"/>
        </w:rPr>
        <w:t>PROCUREMENT</w:t>
      </w:r>
      <w:r w:rsidR="0095053B" w:rsidRPr="00B77336">
        <w:rPr>
          <w:rFonts w:ascii="Arial" w:hAnsi="Arial" w:cs="Arial"/>
          <w:b/>
          <w:sz w:val="20"/>
          <w:szCs w:val="20"/>
          <w:u w:val="single"/>
        </w:rPr>
        <w:t xml:space="preserve"> TERMS AND CONDITIONS</w:t>
      </w:r>
    </w:p>
    <w:p w14:paraId="0A37501D" w14:textId="77777777" w:rsidR="0095053B" w:rsidRPr="00B77336" w:rsidRDefault="0095053B" w:rsidP="0095053B">
      <w:pPr>
        <w:rPr>
          <w:rFonts w:ascii="Arial" w:hAnsi="Arial" w:cs="Arial"/>
          <w:b/>
          <w:sz w:val="20"/>
          <w:szCs w:val="20"/>
          <w:u w:val="single"/>
        </w:rPr>
      </w:pPr>
    </w:p>
    <w:p w14:paraId="5DAB6C7B" w14:textId="77777777" w:rsidR="0095053B" w:rsidRPr="00B77336" w:rsidRDefault="0095053B" w:rsidP="0095053B">
      <w:pPr>
        <w:jc w:val="both"/>
        <w:rPr>
          <w:rFonts w:ascii="Arial" w:hAnsi="Arial" w:cs="Arial"/>
          <w:sz w:val="20"/>
          <w:szCs w:val="20"/>
        </w:rPr>
      </w:pPr>
    </w:p>
    <w:p w14:paraId="2B519C3A" w14:textId="77777777" w:rsidR="0095053B" w:rsidRPr="00B77336" w:rsidRDefault="0095053B" w:rsidP="0095053B">
      <w:pPr>
        <w:jc w:val="center"/>
        <w:rPr>
          <w:rFonts w:ascii="Arial" w:hAnsi="Arial" w:cs="Arial"/>
          <w:b/>
          <w:sz w:val="20"/>
          <w:szCs w:val="20"/>
        </w:rPr>
      </w:pPr>
      <w:r w:rsidRPr="00B77336">
        <w:rPr>
          <w:rFonts w:ascii="Arial" w:hAnsi="Arial" w:cs="Arial"/>
          <w:b/>
          <w:sz w:val="20"/>
          <w:szCs w:val="20"/>
        </w:rPr>
        <w:t>GENERAL TERMS AND CONDITIONS</w:t>
      </w:r>
    </w:p>
    <w:p w14:paraId="02EB378F" w14:textId="77777777" w:rsidR="0095053B" w:rsidRPr="00B77336" w:rsidRDefault="0095053B" w:rsidP="0095053B">
      <w:pPr>
        <w:jc w:val="both"/>
        <w:rPr>
          <w:rFonts w:ascii="Arial" w:hAnsi="Arial" w:cs="Arial"/>
          <w:b/>
          <w:sz w:val="20"/>
          <w:szCs w:val="20"/>
        </w:rPr>
      </w:pPr>
    </w:p>
    <w:p w14:paraId="7961041A"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1) Price</w:t>
      </w:r>
      <w:r w:rsidRPr="00B77336">
        <w:rPr>
          <w:rFonts w:ascii="Arial" w:hAnsi="Arial" w:cs="Arial"/>
          <w:sz w:val="20"/>
          <w:szCs w:val="20"/>
        </w:rPr>
        <w:t>: The prices stated on the order shall be held firm for the period and / or quantity unless specifically stated otherwise</w:t>
      </w:r>
    </w:p>
    <w:p w14:paraId="6A05A809" w14:textId="77777777" w:rsidR="0095053B" w:rsidRPr="00B77336" w:rsidRDefault="0095053B" w:rsidP="0095053B">
      <w:pPr>
        <w:jc w:val="both"/>
        <w:rPr>
          <w:rFonts w:ascii="Arial" w:hAnsi="Arial" w:cs="Arial"/>
          <w:b/>
          <w:sz w:val="20"/>
          <w:szCs w:val="20"/>
        </w:rPr>
      </w:pPr>
    </w:p>
    <w:p w14:paraId="4652E781"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2) Source of Instructions: </w:t>
      </w:r>
      <w:r w:rsidRPr="00B77336">
        <w:rPr>
          <w:rFonts w:ascii="Arial" w:hAnsi="Arial" w:cs="Arial"/>
          <w:sz w:val="20"/>
          <w:szCs w:val="20"/>
        </w:rPr>
        <w:t>The Supplier shall not seek nor accept instructions from any source external to Concern Worldwide in relation to the performance of the contract.</w:t>
      </w:r>
    </w:p>
    <w:p w14:paraId="5A39BBE3" w14:textId="77777777" w:rsidR="0095053B" w:rsidRPr="00B77336" w:rsidRDefault="0095053B" w:rsidP="0095053B">
      <w:pPr>
        <w:jc w:val="both"/>
        <w:rPr>
          <w:rFonts w:ascii="Arial" w:hAnsi="Arial" w:cs="Arial"/>
          <w:sz w:val="20"/>
          <w:szCs w:val="20"/>
        </w:rPr>
      </w:pPr>
    </w:p>
    <w:p w14:paraId="117CBE5A"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3)</w:t>
      </w:r>
      <w:r w:rsidRPr="00B77336">
        <w:rPr>
          <w:rFonts w:ascii="Arial" w:hAnsi="Arial" w:cs="Arial"/>
          <w:sz w:val="20"/>
          <w:szCs w:val="20"/>
        </w:rPr>
        <w:t xml:space="preserve"> </w:t>
      </w:r>
      <w:r w:rsidRPr="00B77336">
        <w:rPr>
          <w:rFonts w:ascii="Arial" w:hAnsi="Arial" w:cs="Arial"/>
          <w:b/>
          <w:sz w:val="20"/>
          <w:szCs w:val="20"/>
        </w:rPr>
        <w:t xml:space="preserve">Assignment: </w:t>
      </w:r>
      <w:r w:rsidRPr="00B77336">
        <w:rPr>
          <w:rFonts w:ascii="Arial" w:hAnsi="Arial" w:cs="Arial"/>
          <w:sz w:val="20"/>
          <w:szCs w:val="20"/>
        </w:rPr>
        <w:t>The Supplier shall not assign, transfer, sublet or subcontract the contract or any part thereof without the prior written consent of the Buyer.</w:t>
      </w:r>
    </w:p>
    <w:p w14:paraId="41C8F396" w14:textId="77777777" w:rsidR="0095053B" w:rsidRPr="00B77336" w:rsidRDefault="0095053B" w:rsidP="0095053B">
      <w:pPr>
        <w:jc w:val="both"/>
        <w:rPr>
          <w:rFonts w:ascii="Arial" w:hAnsi="Arial" w:cs="Arial"/>
          <w:sz w:val="20"/>
          <w:szCs w:val="20"/>
        </w:rPr>
      </w:pPr>
    </w:p>
    <w:p w14:paraId="734F656D"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4) Corruption: </w:t>
      </w:r>
      <w:r w:rsidRPr="00B77336">
        <w:rPr>
          <w:rFonts w:ascii="Arial" w:hAnsi="Arial" w:cs="Arial"/>
          <w:sz w:val="20"/>
          <w:szCs w:val="20"/>
        </w:rPr>
        <w:t>The Supplier shall not give, nor offer to give, anyone employed by the Buyer an inducement or gift that could be perceived by others to be a bribe. The Supplier agrees that a breach of this provision may lead to an immediate end to business relationships and termination of existing contracts.</w:t>
      </w:r>
    </w:p>
    <w:p w14:paraId="72A3D3EC" w14:textId="77777777" w:rsidR="0095053B" w:rsidRPr="00B77336" w:rsidRDefault="0095053B" w:rsidP="0095053B">
      <w:pPr>
        <w:jc w:val="both"/>
        <w:rPr>
          <w:rFonts w:ascii="Arial" w:hAnsi="Arial" w:cs="Arial"/>
          <w:sz w:val="20"/>
          <w:szCs w:val="20"/>
        </w:rPr>
      </w:pPr>
    </w:p>
    <w:p w14:paraId="531BE863"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5) Confidentiality : </w:t>
      </w:r>
      <w:r w:rsidRPr="00B77336">
        <w:rPr>
          <w:rFonts w:ascii="Arial" w:hAnsi="Arial" w:cs="Arial"/>
          <w:sz w:val="20"/>
          <w:szCs w:val="20"/>
        </w:rPr>
        <w:t>All data, including but not limited to,  maps, drawings, photographs, estimates, plans, reports and budgets that has been compiled by or received by the Supplier under the contract shall be the property of Concern Worldwide and shall be treated as confidential. All such data should be delivered to the authorized officials representing the Buyer upon request.</w:t>
      </w:r>
    </w:p>
    <w:p w14:paraId="0D0B940D" w14:textId="77777777" w:rsidR="0095053B" w:rsidRPr="00B77336" w:rsidRDefault="0095053B" w:rsidP="0095053B">
      <w:pPr>
        <w:jc w:val="both"/>
        <w:rPr>
          <w:rFonts w:ascii="Arial" w:hAnsi="Arial" w:cs="Arial"/>
          <w:sz w:val="20"/>
          <w:szCs w:val="20"/>
        </w:rPr>
      </w:pPr>
    </w:p>
    <w:p w14:paraId="5F11860B" w14:textId="77777777" w:rsidR="0095053B" w:rsidRPr="00B77336" w:rsidRDefault="0095053B" w:rsidP="00D5253A">
      <w:pPr>
        <w:ind w:firstLine="720"/>
        <w:jc w:val="both"/>
        <w:rPr>
          <w:rFonts w:ascii="Arial" w:hAnsi="Arial" w:cs="Arial"/>
          <w:sz w:val="20"/>
          <w:szCs w:val="20"/>
        </w:rPr>
      </w:pPr>
      <w:r w:rsidRPr="00B77336">
        <w:rPr>
          <w:rFonts w:ascii="Arial" w:hAnsi="Arial" w:cs="Arial"/>
          <w:b/>
          <w:sz w:val="20"/>
          <w:szCs w:val="20"/>
        </w:rPr>
        <w:t>5.</w:t>
      </w:r>
      <w:r w:rsidR="00D5253A" w:rsidRPr="00B77336">
        <w:rPr>
          <w:rFonts w:ascii="Arial" w:hAnsi="Arial" w:cs="Arial"/>
          <w:b/>
          <w:sz w:val="20"/>
          <w:szCs w:val="20"/>
        </w:rPr>
        <w:t>1</w:t>
      </w:r>
      <w:r w:rsidRPr="00B77336">
        <w:rPr>
          <w:rFonts w:ascii="Arial" w:hAnsi="Arial" w:cs="Arial"/>
          <w:b/>
          <w:sz w:val="20"/>
          <w:szCs w:val="20"/>
        </w:rPr>
        <w:t xml:space="preserve">) </w:t>
      </w:r>
      <w:r w:rsidRPr="00B77336">
        <w:rPr>
          <w:rFonts w:ascii="Arial" w:hAnsi="Arial" w:cs="Arial"/>
          <w:sz w:val="20"/>
          <w:szCs w:val="20"/>
        </w:rPr>
        <w:t>The Supplier</w:t>
      </w:r>
      <w:r w:rsidRPr="00B77336">
        <w:rPr>
          <w:rFonts w:ascii="Arial" w:hAnsi="Arial" w:cs="Arial"/>
          <w:b/>
          <w:sz w:val="20"/>
          <w:szCs w:val="20"/>
        </w:rPr>
        <w:t xml:space="preserve"> </w:t>
      </w:r>
      <w:r w:rsidRPr="00B77336">
        <w:rPr>
          <w:rFonts w:ascii="Arial" w:hAnsi="Arial" w:cs="Arial"/>
          <w:sz w:val="20"/>
          <w:szCs w:val="20"/>
        </w:rPr>
        <w:t xml:space="preserve">may not communicate at any time to any other person, government or authority external to Concern Worldwide, any information that has been compiled through association with Concern Worldwide which has not been made public except with written </w:t>
      </w:r>
      <w:proofErr w:type="spellStart"/>
      <w:r w:rsidRPr="00B77336">
        <w:rPr>
          <w:rFonts w:ascii="Arial" w:hAnsi="Arial" w:cs="Arial"/>
          <w:sz w:val="20"/>
          <w:szCs w:val="20"/>
        </w:rPr>
        <w:t>authorisation</w:t>
      </w:r>
      <w:proofErr w:type="spellEnd"/>
      <w:r w:rsidRPr="00B77336">
        <w:rPr>
          <w:rFonts w:ascii="Arial" w:hAnsi="Arial" w:cs="Arial"/>
          <w:sz w:val="20"/>
          <w:szCs w:val="20"/>
        </w:rPr>
        <w:t xml:space="preserve"> from the Buyer. These obligations do not lapse upon termination of the contract.</w:t>
      </w:r>
    </w:p>
    <w:p w14:paraId="0E27B00A" w14:textId="77777777" w:rsidR="0095053B" w:rsidRPr="00B77336" w:rsidRDefault="0095053B" w:rsidP="0095053B">
      <w:pPr>
        <w:jc w:val="both"/>
        <w:rPr>
          <w:rFonts w:ascii="Arial" w:hAnsi="Arial" w:cs="Arial"/>
          <w:sz w:val="20"/>
          <w:szCs w:val="20"/>
        </w:rPr>
      </w:pPr>
    </w:p>
    <w:p w14:paraId="04BCF8D6"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6)</w:t>
      </w:r>
      <w:r w:rsidRPr="00B77336">
        <w:rPr>
          <w:rFonts w:ascii="Arial" w:hAnsi="Arial" w:cs="Arial"/>
          <w:sz w:val="20"/>
          <w:szCs w:val="20"/>
        </w:rPr>
        <w:t xml:space="preserve"> </w:t>
      </w:r>
      <w:r w:rsidRPr="00B77336">
        <w:rPr>
          <w:rFonts w:ascii="Arial" w:hAnsi="Arial" w:cs="Arial"/>
          <w:b/>
          <w:sz w:val="20"/>
          <w:szCs w:val="20"/>
        </w:rPr>
        <w:t xml:space="preserve">Use of Emblem or Name: </w:t>
      </w:r>
      <w:r w:rsidRPr="00B77336">
        <w:rPr>
          <w:rFonts w:ascii="Arial" w:hAnsi="Arial" w:cs="Arial"/>
          <w:sz w:val="20"/>
          <w:szCs w:val="20"/>
        </w:rPr>
        <w:t>Unless otherwise agreed in writing; the Supplier shall not advertise nor make public the fact that it is supplying goods or services to the Buyer, nor shall the Supplier in any way whatsoever use the name or emblem of Concern Worldwide in connection with its business or otherwise.</w:t>
      </w:r>
    </w:p>
    <w:p w14:paraId="60061E4C" w14:textId="77777777" w:rsidR="0095053B" w:rsidRPr="00B77336" w:rsidRDefault="0095053B" w:rsidP="0095053B">
      <w:pPr>
        <w:jc w:val="both"/>
        <w:rPr>
          <w:rFonts w:ascii="Arial" w:hAnsi="Arial" w:cs="Arial"/>
          <w:sz w:val="20"/>
          <w:szCs w:val="20"/>
        </w:rPr>
      </w:pPr>
    </w:p>
    <w:p w14:paraId="5ED8554C"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7) Observance of Law: </w:t>
      </w:r>
      <w:r w:rsidRPr="00B77336">
        <w:rPr>
          <w:rFonts w:ascii="Arial" w:hAnsi="Arial" w:cs="Arial"/>
          <w:sz w:val="20"/>
          <w:szCs w:val="20"/>
        </w:rPr>
        <w:t>The Supplier shall comply with all laws, ordinances, rules and regulations bearing upon the performance of its obligations under the terms of the contract.</w:t>
      </w:r>
    </w:p>
    <w:p w14:paraId="5157D781" w14:textId="77777777" w:rsidR="000033A5" w:rsidRDefault="000033A5" w:rsidP="0095053B">
      <w:pPr>
        <w:jc w:val="both"/>
        <w:rPr>
          <w:rFonts w:ascii="Arial" w:hAnsi="Arial" w:cs="Arial"/>
          <w:b/>
          <w:sz w:val="20"/>
          <w:szCs w:val="20"/>
        </w:rPr>
      </w:pPr>
    </w:p>
    <w:p w14:paraId="001233E1" w14:textId="742883DE" w:rsidR="0095053B" w:rsidRPr="00B77336" w:rsidRDefault="0095053B" w:rsidP="0095053B">
      <w:pPr>
        <w:jc w:val="both"/>
        <w:rPr>
          <w:rFonts w:ascii="Arial" w:hAnsi="Arial" w:cs="Arial"/>
          <w:sz w:val="20"/>
          <w:szCs w:val="20"/>
        </w:rPr>
      </w:pPr>
      <w:bookmarkStart w:id="0" w:name="_GoBack"/>
      <w:bookmarkEnd w:id="0"/>
      <w:r w:rsidRPr="00B77336">
        <w:rPr>
          <w:rFonts w:ascii="Arial" w:hAnsi="Arial" w:cs="Arial"/>
          <w:b/>
          <w:sz w:val="20"/>
          <w:szCs w:val="20"/>
        </w:rPr>
        <w:t xml:space="preserve">8) Force Majeure: </w:t>
      </w:r>
      <w:r w:rsidRPr="00B77336">
        <w:rPr>
          <w:rFonts w:ascii="Arial" w:hAnsi="Arial" w:cs="Arial"/>
          <w:sz w:val="20"/>
          <w:szCs w:val="20"/>
        </w:rPr>
        <w:t>The meaning of the term can be taken to mean acts of God, war (declared or not), invasion, revolution, insurrection or acts similar in nature or force.</w:t>
      </w:r>
    </w:p>
    <w:p w14:paraId="44EAFD9C" w14:textId="77777777" w:rsidR="0095053B" w:rsidRPr="00B77336" w:rsidRDefault="0095053B" w:rsidP="0095053B">
      <w:pPr>
        <w:jc w:val="both"/>
        <w:rPr>
          <w:rFonts w:ascii="Arial" w:hAnsi="Arial" w:cs="Arial"/>
          <w:sz w:val="20"/>
          <w:szCs w:val="20"/>
        </w:rPr>
      </w:pPr>
    </w:p>
    <w:p w14:paraId="335E9956" w14:textId="77777777" w:rsidR="0095053B" w:rsidRPr="00B77336" w:rsidRDefault="0095053B" w:rsidP="00D5253A">
      <w:pPr>
        <w:ind w:firstLine="720"/>
        <w:jc w:val="both"/>
        <w:rPr>
          <w:rFonts w:ascii="Arial" w:hAnsi="Arial" w:cs="Arial"/>
          <w:sz w:val="20"/>
          <w:szCs w:val="20"/>
        </w:rPr>
      </w:pPr>
      <w:r w:rsidRPr="00B77336">
        <w:rPr>
          <w:rFonts w:ascii="Arial" w:hAnsi="Arial" w:cs="Arial"/>
          <w:b/>
          <w:sz w:val="20"/>
          <w:szCs w:val="20"/>
        </w:rPr>
        <w:t>8.</w:t>
      </w:r>
      <w:r w:rsidR="00D5253A" w:rsidRPr="00B77336">
        <w:rPr>
          <w:rFonts w:ascii="Arial" w:hAnsi="Arial" w:cs="Arial"/>
          <w:b/>
          <w:sz w:val="20"/>
          <w:szCs w:val="20"/>
        </w:rPr>
        <w:t>1</w:t>
      </w:r>
      <w:r w:rsidRPr="00B77336">
        <w:rPr>
          <w:rFonts w:ascii="Arial" w:hAnsi="Arial" w:cs="Arial"/>
          <w:b/>
          <w:sz w:val="20"/>
          <w:szCs w:val="20"/>
        </w:rPr>
        <w:t xml:space="preserve">) </w:t>
      </w:r>
      <w:r w:rsidRPr="00B77336">
        <w:rPr>
          <w:rFonts w:ascii="Arial" w:hAnsi="Arial" w:cs="Arial"/>
          <w:sz w:val="20"/>
          <w:szCs w:val="20"/>
        </w:rPr>
        <w:t xml:space="preserve">In the event of and as soon as possible after the occurrence of any cause deemed </w:t>
      </w:r>
      <w:r w:rsidRPr="00B77336">
        <w:rPr>
          <w:rFonts w:ascii="Arial" w:hAnsi="Arial" w:cs="Arial"/>
          <w:i/>
          <w:sz w:val="20"/>
          <w:szCs w:val="20"/>
        </w:rPr>
        <w:t xml:space="preserve">force majeure, </w:t>
      </w:r>
      <w:r w:rsidRPr="00B77336">
        <w:rPr>
          <w:rFonts w:ascii="Arial" w:hAnsi="Arial" w:cs="Arial"/>
          <w:sz w:val="20"/>
          <w:szCs w:val="20"/>
        </w:rPr>
        <w:t xml:space="preserve">the </w:t>
      </w:r>
      <w:r w:rsidR="00D5253A" w:rsidRPr="00B77336">
        <w:rPr>
          <w:rFonts w:ascii="Arial" w:hAnsi="Arial" w:cs="Arial"/>
          <w:sz w:val="20"/>
          <w:szCs w:val="20"/>
        </w:rPr>
        <w:t>S</w:t>
      </w:r>
      <w:r w:rsidRPr="00B77336">
        <w:rPr>
          <w:rFonts w:ascii="Arial" w:hAnsi="Arial" w:cs="Arial"/>
          <w:sz w:val="20"/>
          <w:szCs w:val="20"/>
        </w:rPr>
        <w:t>upplier must inform the</w:t>
      </w:r>
      <w:r w:rsidRPr="00B77336">
        <w:rPr>
          <w:rFonts w:ascii="Arial" w:hAnsi="Arial" w:cs="Arial"/>
          <w:i/>
          <w:sz w:val="20"/>
          <w:szCs w:val="20"/>
        </w:rPr>
        <w:t xml:space="preserve"> </w:t>
      </w:r>
      <w:r w:rsidRPr="00B77336">
        <w:rPr>
          <w:rFonts w:ascii="Arial" w:hAnsi="Arial" w:cs="Arial"/>
          <w:sz w:val="20"/>
          <w:szCs w:val="20"/>
        </w:rPr>
        <w:t>Buyer of the full particulars in writing. If the supplier is rendered unable either in part or in whole to perform its obligations then the Buyer shall take such action as it considers, in its sole discretion, to be appropriate or necessary in the circumstances.</w:t>
      </w:r>
    </w:p>
    <w:p w14:paraId="4B94D5A5" w14:textId="77777777" w:rsidR="0095053B" w:rsidRPr="00B77336" w:rsidRDefault="0095053B" w:rsidP="0095053B">
      <w:pPr>
        <w:jc w:val="both"/>
        <w:rPr>
          <w:rFonts w:ascii="Arial" w:hAnsi="Arial" w:cs="Arial"/>
          <w:sz w:val="20"/>
          <w:szCs w:val="20"/>
        </w:rPr>
      </w:pPr>
    </w:p>
    <w:p w14:paraId="2F6C2B42" w14:textId="77777777" w:rsidR="0095053B" w:rsidRPr="00B77336" w:rsidRDefault="0095053B" w:rsidP="00D5253A">
      <w:pPr>
        <w:ind w:firstLine="720"/>
        <w:jc w:val="both"/>
        <w:rPr>
          <w:rFonts w:ascii="Arial" w:hAnsi="Arial" w:cs="Arial"/>
          <w:sz w:val="20"/>
          <w:szCs w:val="20"/>
        </w:rPr>
      </w:pPr>
      <w:r w:rsidRPr="00B77336">
        <w:rPr>
          <w:rFonts w:ascii="Arial" w:hAnsi="Arial" w:cs="Arial"/>
          <w:b/>
          <w:sz w:val="20"/>
          <w:szCs w:val="20"/>
        </w:rPr>
        <w:t>8.</w:t>
      </w:r>
      <w:r w:rsidR="00D5253A" w:rsidRPr="00B77336">
        <w:rPr>
          <w:rFonts w:ascii="Arial" w:hAnsi="Arial" w:cs="Arial"/>
          <w:b/>
          <w:sz w:val="20"/>
          <w:szCs w:val="20"/>
        </w:rPr>
        <w:t>2</w:t>
      </w:r>
      <w:r w:rsidRPr="00B77336">
        <w:rPr>
          <w:rFonts w:ascii="Arial" w:hAnsi="Arial" w:cs="Arial"/>
          <w:b/>
          <w:sz w:val="20"/>
          <w:szCs w:val="20"/>
        </w:rPr>
        <w:t>)</w:t>
      </w:r>
      <w:r w:rsidRPr="00B77336">
        <w:rPr>
          <w:rFonts w:ascii="Arial" w:hAnsi="Arial" w:cs="Arial"/>
          <w:sz w:val="20"/>
          <w:szCs w:val="20"/>
        </w:rPr>
        <w:t xml:space="preserve"> </w:t>
      </w:r>
      <w:proofErr w:type="gramStart"/>
      <w:r w:rsidRPr="00B77336">
        <w:rPr>
          <w:rFonts w:ascii="Arial" w:hAnsi="Arial" w:cs="Arial"/>
          <w:sz w:val="20"/>
          <w:szCs w:val="20"/>
        </w:rPr>
        <w:t>If</w:t>
      </w:r>
      <w:proofErr w:type="gramEnd"/>
      <w:r w:rsidRPr="00B77336">
        <w:rPr>
          <w:rFonts w:ascii="Arial" w:hAnsi="Arial" w:cs="Arial"/>
          <w:sz w:val="20"/>
          <w:szCs w:val="20"/>
        </w:rPr>
        <w:t xml:space="preserve"> the Supplier is permanently rendered incapable in whole or part by reason of </w:t>
      </w:r>
      <w:r w:rsidRPr="00B77336">
        <w:rPr>
          <w:rFonts w:ascii="Arial" w:hAnsi="Arial" w:cs="Arial"/>
          <w:i/>
          <w:sz w:val="20"/>
          <w:szCs w:val="20"/>
        </w:rPr>
        <w:t>force majeure</w:t>
      </w:r>
      <w:r w:rsidRPr="00B77336">
        <w:rPr>
          <w:rFonts w:ascii="Arial" w:hAnsi="Arial" w:cs="Arial"/>
          <w:sz w:val="20"/>
          <w:szCs w:val="20"/>
        </w:rPr>
        <w:t xml:space="preserve"> to complete its obligations and responsibilities under the contract then the Buyer will have the right to suspend or terminate the contract on the same terms and conditions laid out in section 9, Cancellation.</w:t>
      </w:r>
    </w:p>
    <w:p w14:paraId="3DEEC669" w14:textId="77777777" w:rsidR="0095053B" w:rsidRPr="00B77336" w:rsidRDefault="0095053B" w:rsidP="0095053B">
      <w:pPr>
        <w:jc w:val="both"/>
        <w:rPr>
          <w:rFonts w:ascii="Arial" w:hAnsi="Arial" w:cs="Arial"/>
          <w:sz w:val="20"/>
          <w:szCs w:val="20"/>
        </w:rPr>
      </w:pPr>
    </w:p>
    <w:p w14:paraId="3BD2EB78"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9) Cancellation: </w:t>
      </w:r>
      <w:r w:rsidRPr="00B77336">
        <w:rPr>
          <w:rFonts w:ascii="Arial" w:hAnsi="Arial" w:cs="Arial"/>
          <w:sz w:val="20"/>
          <w:szCs w:val="20"/>
        </w:rPr>
        <w:t>The Buyer reserves the right to cancel the contract should it suspend its activities or through changes to its mandate by virtue of the Executive Council of Concern Worldwide and/or lack of funding. In such a case the Supplier shall be reimbursed by Concern Worldwide for all reasonable costs incurred by the Supplier, including all materials satisfactory delivered and conforming to specification and terms of contract, prior to receipt of the termination notice.</w:t>
      </w:r>
    </w:p>
    <w:p w14:paraId="3656B9AB" w14:textId="77777777" w:rsidR="0095053B" w:rsidRPr="00B77336" w:rsidRDefault="0095053B" w:rsidP="0095053B">
      <w:pPr>
        <w:jc w:val="both"/>
        <w:rPr>
          <w:rFonts w:ascii="Arial" w:hAnsi="Arial" w:cs="Arial"/>
          <w:sz w:val="20"/>
          <w:szCs w:val="20"/>
        </w:rPr>
      </w:pPr>
    </w:p>
    <w:p w14:paraId="1F6F9075" w14:textId="77777777" w:rsidR="0095053B" w:rsidRPr="00B77336" w:rsidRDefault="0095053B" w:rsidP="00D5253A">
      <w:pPr>
        <w:ind w:firstLine="720"/>
        <w:jc w:val="both"/>
        <w:rPr>
          <w:rFonts w:ascii="Arial" w:hAnsi="Arial" w:cs="Arial"/>
          <w:sz w:val="20"/>
          <w:szCs w:val="20"/>
        </w:rPr>
      </w:pPr>
      <w:r w:rsidRPr="00B77336">
        <w:rPr>
          <w:rFonts w:ascii="Arial" w:hAnsi="Arial" w:cs="Arial"/>
          <w:b/>
          <w:sz w:val="20"/>
          <w:szCs w:val="20"/>
        </w:rPr>
        <w:t>9.</w:t>
      </w:r>
      <w:r w:rsidR="00D5253A" w:rsidRPr="00B77336">
        <w:rPr>
          <w:rFonts w:ascii="Arial" w:hAnsi="Arial" w:cs="Arial"/>
          <w:b/>
          <w:sz w:val="20"/>
          <w:szCs w:val="20"/>
        </w:rPr>
        <w:t>1</w:t>
      </w:r>
      <w:r w:rsidRPr="00B77336">
        <w:rPr>
          <w:rFonts w:ascii="Arial" w:hAnsi="Arial" w:cs="Arial"/>
          <w:b/>
          <w:sz w:val="20"/>
          <w:szCs w:val="20"/>
        </w:rPr>
        <w:t xml:space="preserve">) </w:t>
      </w:r>
      <w:r w:rsidRPr="00B77336">
        <w:rPr>
          <w:rFonts w:ascii="Arial" w:hAnsi="Arial" w:cs="Arial"/>
          <w:sz w:val="20"/>
          <w:szCs w:val="20"/>
        </w:rPr>
        <w:t>Should the supplier encounter solvency problems including, but not limited to, bankruptcy, liquidation, receivership and similar, the buyer reserves the right to terminate the contract immediately without prejudice to any other right or remedy it may have under the terms of these conditions.</w:t>
      </w:r>
    </w:p>
    <w:p w14:paraId="45FB0818" w14:textId="77777777" w:rsidR="0095053B" w:rsidRPr="00B77336" w:rsidRDefault="0095053B" w:rsidP="0095053B">
      <w:pPr>
        <w:jc w:val="both"/>
        <w:rPr>
          <w:rFonts w:ascii="Arial" w:hAnsi="Arial" w:cs="Arial"/>
          <w:sz w:val="20"/>
          <w:szCs w:val="20"/>
        </w:rPr>
      </w:pPr>
    </w:p>
    <w:p w14:paraId="5E8E2B59"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10) Warranty: </w:t>
      </w:r>
      <w:r w:rsidRPr="00B77336">
        <w:rPr>
          <w:rFonts w:ascii="Arial" w:hAnsi="Arial" w:cs="Arial"/>
          <w:sz w:val="20"/>
          <w:szCs w:val="20"/>
        </w:rPr>
        <w:t>The Supplier shall provide the Buyer with all manufacturers’ warranties. The supplier warrants that all goods supplied in relation to the contract meets specification, is defect free and is fit for the purpose of the intended use. If, during the warranty period, the goods are found to be defective or non- conforming to specification, the Supplier shall promptly rectify the defect. If the defect is permanent then at the choice of the Buyer the Supplier will either replace the item at their cost or reimburse the Buyer.</w:t>
      </w:r>
    </w:p>
    <w:p w14:paraId="049F31CB" w14:textId="77777777" w:rsidR="0095053B" w:rsidRPr="00B77336" w:rsidRDefault="0095053B" w:rsidP="0095053B">
      <w:pPr>
        <w:jc w:val="both"/>
        <w:rPr>
          <w:rFonts w:ascii="Arial" w:hAnsi="Arial" w:cs="Arial"/>
          <w:sz w:val="20"/>
          <w:szCs w:val="20"/>
        </w:rPr>
      </w:pPr>
    </w:p>
    <w:p w14:paraId="0AE8B28A"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11) Inspection and Test:</w:t>
      </w:r>
      <w:r w:rsidRPr="00B77336">
        <w:rPr>
          <w:rFonts w:ascii="Arial" w:hAnsi="Arial" w:cs="Arial"/>
          <w:sz w:val="20"/>
          <w:szCs w:val="20"/>
        </w:rPr>
        <w:t xml:space="preserve"> The Supplier must inspect the goods prior to dispatch to ensure conformance to specification and/or any other provisions of the contract. The Buyer reserves the right to inspect the goods for compliance with specifications and provisions of the contract. If, in the Buyers’ opinion, the goods and/or services do not comply with the specification, the Buyer will inform the Supplier in writing. In such a case the Supplier shall take the necessary action to ensure compliance, liability for any additional cost incurred for rectifying compliance will rest with the Supplier.</w:t>
      </w:r>
    </w:p>
    <w:p w14:paraId="53128261" w14:textId="77777777" w:rsidR="0095053B" w:rsidRPr="00B77336" w:rsidRDefault="0095053B" w:rsidP="0095053B">
      <w:pPr>
        <w:jc w:val="both"/>
        <w:rPr>
          <w:rFonts w:ascii="Arial" w:hAnsi="Arial" w:cs="Arial"/>
          <w:sz w:val="20"/>
          <w:szCs w:val="20"/>
        </w:rPr>
      </w:pPr>
    </w:p>
    <w:p w14:paraId="3F9464B8"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12) Changes: </w:t>
      </w:r>
      <w:r w:rsidRPr="00B77336">
        <w:rPr>
          <w:rFonts w:ascii="Arial" w:hAnsi="Arial" w:cs="Arial"/>
          <w:sz w:val="20"/>
          <w:szCs w:val="20"/>
        </w:rPr>
        <w:t>The Buyer reserves the right to make reasonable changes at any time to the specification, drawings, plans, quantity, packing instructions, destination, or delivery instruction. If any such change affects the price of goods or performance of service the Supplier and Buyer may negotiate an equitable adjustment to the contract, provided that the Supplier claims for adjustments in writing to the Buyer within 30 days from being notified of any change.</w:t>
      </w:r>
    </w:p>
    <w:p w14:paraId="62486C05" w14:textId="77777777" w:rsidR="0095053B" w:rsidRPr="00B77336" w:rsidRDefault="0095053B" w:rsidP="0095053B">
      <w:pPr>
        <w:jc w:val="both"/>
        <w:rPr>
          <w:rFonts w:ascii="Arial" w:hAnsi="Arial" w:cs="Arial"/>
          <w:sz w:val="20"/>
          <w:szCs w:val="20"/>
        </w:rPr>
      </w:pPr>
    </w:p>
    <w:p w14:paraId="3C787E18"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13) Export </w:t>
      </w:r>
      <w:proofErr w:type="spellStart"/>
      <w:r w:rsidRPr="00B77336">
        <w:rPr>
          <w:rFonts w:ascii="Arial" w:hAnsi="Arial" w:cs="Arial"/>
          <w:b/>
          <w:sz w:val="20"/>
          <w:szCs w:val="20"/>
        </w:rPr>
        <w:t>Licence</w:t>
      </w:r>
      <w:proofErr w:type="spellEnd"/>
      <w:r w:rsidRPr="00B77336">
        <w:rPr>
          <w:rFonts w:ascii="Arial" w:hAnsi="Arial" w:cs="Arial"/>
          <w:b/>
          <w:sz w:val="20"/>
          <w:szCs w:val="20"/>
        </w:rPr>
        <w:t xml:space="preserve">: </w:t>
      </w:r>
      <w:r w:rsidRPr="00B77336">
        <w:rPr>
          <w:rFonts w:ascii="Arial" w:hAnsi="Arial" w:cs="Arial"/>
          <w:sz w:val="20"/>
          <w:szCs w:val="20"/>
        </w:rPr>
        <w:t xml:space="preserve">If an export </w:t>
      </w:r>
      <w:proofErr w:type="spellStart"/>
      <w:r w:rsidRPr="00B77336">
        <w:rPr>
          <w:rFonts w:ascii="Arial" w:hAnsi="Arial" w:cs="Arial"/>
          <w:sz w:val="20"/>
          <w:szCs w:val="20"/>
        </w:rPr>
        <w:t>licence</w:t>
      </w:r>
      <w:proofErr w:type="spellEnd"/>
      <w:r w:rsidRPr="00B77336">
        <w:rPr>
          <w:rFonts w:ascii="Arial" w:hAnsi="Arial" w:cs="Arial"/>
          <w:sz w:val="20"/>
          <w:szCs w:val="20"/>
        </w:rPr>
        <w:t xml:space="preserve"> or </w:t>
      </w:r>
      <w:proofErr w:type="spellStart"/>
      <w:r w:rsidRPr="00B77336">
        <w:rPr>
          <w:rFonts w:ascii="Arial" w:hAnsi="Arial" w:cs="Arial"/>
          <w:sz w:val="20"/>
          <w:szCs w:val="20"/>
        </w:rPr>
        <w:t>licences</w:t>
      </w:r>
      <w:proofErr w:type="spellEnd"/>
      <w:r w:rsidRPr="00B77336">
        <w:rPr>
          <w:rFonts w:ascii="Arial" w:hAnsi="Arial" w:cs="Arial"/>
          <w:sz w:val="20"/>
          <w:szCs w:val="20"/>
        </w:rPr>
        <w:t xml:space="preserve"> are required for the goods, the Supplier has the responsibility to obtain that </w:t>
      </w:r>
      <w:proofErr w:type="spellStart"/>
      <w:r w:rsidRPr="00B77336">
        <w:rPr>
          <w:rFonts w:ascii="Arial" w:hAnsi="Arial" w:cs="Arial"/>
          <w:sz w:val="20"/>
          <w:szCs w:val="20"/>
        </w:rPr>
        <w:t>licence</w:t>
      </w:r>
      <w:proofErr w:type="spellEnd"/>
      <w:r w:rsidRPr="00B77336">
        <w:rPr>
          <w:rFonts w:ascii="Arial" w:hAnsi="Arial" w:cs="Arial"/>
          <w:sz w:val="20"/>
          <w:szCs w:val="20"/>
        </w:rPr>
        <w:t xml:space="preserve"> or </w:t>
      </w:r>
      <w:proofErr w:type="spellStart"/>
      <w:r w:rsidRPr="00B77336">
        <w:rPr>
          <w:rFonts w:ascii="Arial" w:hAnsi="Arial" w:cs="Arial"/>
          <w:sz w:val="20"/>
          <w:szCs w:val="20"/>
        </w:rPr>
        <w:t>licences</w:t>
      </w:r>
      <w:proofErr w:type="spellEnd"/>
      <w:r w:rsidRPr="00B77336">
        <w:rPr>
          <w:rFonts w:ascii="Arial" w:hAnsi="Arial" w:cs="Arial"/>
          <w:sz w:val="20"/>
          <w:szCs w:val="20"/>
        </w:rPr>
        <w:t>.</w:t>
      </w:r>
    </w:p>
    <w:p w14:paraId="4101652C" w14:textId="77777777" w:rsidR="0095053B" w:rsidRPr="00B77336" w:rsidRDefault="0095053B" w:rsidP="0095053B">
      <w:pPr>
        <w:jc w:val="both"/>
        <w:rPr>
          <w:rFonts w:ascii="Arial" w:hAnsi="Arial" w:cs="Arial"/>
          <w:sz w:val="20"/>
          <w:szCs w:val="20"/>
        </w:rPr>
      </w:pPr>
    </w:p>
    <w:p w14:paraId="023E313C"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14) Payment Terms: </w:t>
      </w:r>
      <w:r w:rsidRPr="00B77336">
        <w:rPr>
          <w:rFonts w:ascii="Arial" w:hAnsi="Arial" w:cs="Arial"/>
          <w:sz w:val="20"/>
          <w:szCs w:val="20"/>
        </w:rPr>
        <w:t>Unless otherwise agreed, payment terms will be net 30 days from receipt of a correctly prepared invoice.</w:t>
      </w:r>
    </w:p>
    <w:p w14:paraId="4B99056E" w14:textId="77777777" w:rsidR="0095053B" w:rsidRPr="00B77336" w:rsidRDefault="0095053B" w:rsidP="0095053B">
      <w:pPr>
        <w:jc w:val="both"/>
        <w:rPr>
          <w:rFonts w:ascii="Arial" w:hAnsi="Arial" w:cs="Arial"/>
          <w:sz w:val="20"/>
          <w:szCs w:val="20"/>
        </w:rPr>
      </w:pPr>
    </w:p>
    <w:p w14:paraId="67DC124C" w14:textId="77777777" w:rsidR="00B76BA8" w:rsidRPr="00B77336" w:rsidRDefault="0095053B" w:rsidP="00B76BA8">
      <w:pPr>
        <w:jc w:val="both"/>
        <w:rPr>
          <w:rFonts w:ascii="Arial" w:hAnsi="Arial" w:cs="Arial"/>
          <w:sz w:val="20"/>
          <w:szCs w:val="20"/>
        </w:rPr>
      </w:pPr>
      <w:r w:rsidRPr="00B77336">
        <w:rPr>
          <w:rFonts w:ascii="Arial" w:hAnsi="Arial" w:cs="Arial"/>
          <w:b/>
          <w:sz w:val="20"/>
          <w:szCs w:val="20"/>
        </w:rPr>
        <w:t xml:space="preserve">15) Ethics: </w:t>
      </w:r>
      <w:r w:rsidR="00B76BA8" w:rsidRPr="00B77336">
        <w:rPr>
          <w:rFonts w:ascii="Arial" w:hAnsi="Arial" w:cs="Arial"/>
          <w:sz w:val="20"/>
          <w:szCs w:val="20"/>
        </w:rPr>
        <w:t xml:space="preserve">The Conduct to which Concern expects all of its suppliers to respect is as follows;  </w:t>
      </w:r>
    </w:p>
    <w:p w14:paraId="1299C43A" w14:textId="77777777" w:rsidR="00B76BA8" w:rsidRPr="00B77336" w:rsidRDefault="00B76BA8" w:rsidP="00B76BA8">
      <w:pPr>
        <w:jc w:val="both"/>
        <w:rPr>
          <w:rFonts w:ascii="Arial" w:hAnsi="Arial" w:cs="Arial"/>
          <w:sz w:val="20"/>
          <w:szCs w:val="20"/>
        </w:rPr>
      </w:pPr>
    </w:p>
    <w:p w14:paraId="28715EF6" w14:textId="77777777" w:rsidR="001F6894" w:rsidRPr="00B77336" w:rsidRDefault="001F6894" w:rsidP="00B76BA8">
      <w:pPr>
        <w:numPr>
          <w:ilvl w:val="0"/>
          <w:numId w:val="2"/>
        </w:numPr>
        <w:jc w:val="both"/>
        <w:rPr>
          <w:rFonts w:ascii="Arial" w:hAnsi="Arial" w:cs="Arial"/>
          <w:sz w:val="20"/>
          <w:szCs w:val="20"/>
        </w:rPr>
      </w:pPr>
      <w:r w:rsidRPr="00B77336">
        <w:rPr>
          <w:rFonts w:ascii="Arial" w:hAnsi="Arial" w:cs="Arial"/>
          <w:sz w:val="20"/>
          <w:szCs w:val="20"/>
        </w:rPr>
        <w:t xml:space="preserve">Suppliers must adhere to International </w:t>
      </w:r>
      <w:proofErr w:type="spellStart"/>
      <w:r w:rsidRPr="00B77336">
        <w:rPr>
          <w:rFonts w:ascii="Arial" w:hAnsi="Arial" w:cs="Arial"/>
          <w:sz w:val="20"/>
          <w:szCs w:val="20"/>
        </w:rPr>
        <w:t>Labour</w:t>
      </w:r>
      <w:proofErr w:type="spellEnd"/>
      <w:r w:rsidRPr="00B77336">
        <w:rPr>
          <w:rFonts w:ascii="Arial" w:hAnsi="Arial" w:cs="Arial"/>
          <w:sz w:val="20"/>
          <w:szCs w:val="20"/>
        </w:rPr>
        <w:t xml:space="preserve"> </w:t>
      </w:r>
      <w:proofErr w:type="spellStart"/>
      <w:r w:rsidRPr="00B77336">
        <w:rPr>
          <w:rFonts w:ascii="Arial" w:hAnsi="Arial" w:cs="Arial"/>
          <w:sz w:val="20"/>
          <w:szCs w:val="20"/>
        </w:rPr>
        <w:t>Organisation</w:t>
      </w:r>
      <w:proofErr w:type="spellEnd"/>
      <w:r w:rsidRPr="00B77336">
        <w:rPr>
          <w:rFonts w:ascii="Arial" w:hAnsi="Arial" w:cs="Arial"/>
          <w:sz w:val="20"/>
          <w:szCs w:val="20"/>
        </w:rPr>
        <w:t xml:space="preserve"> (ILO) </w:t>
      </w:r>
      <w:proofErr w:type="spellStart"/>
      <w:r w:rsidRPr="00B77336">
        <w:rPr>
          <w:rFonts w:ascii="Arial" w:hAnsi="Arial" w:cs="Arial"/>
          <w:sz w:val="20"/>
          <w:szCs w:val="20"/>
        </w:rPr>
        <w:t>labour</w:t>
      </w:r>
      <w:proofErr w:type="spellEnd"/>
      <w:r w:rsidRPr="00B77336">
        <w:rPr>
          <w:rFonts w:ascii="Arial" w:hAnsi="Arial" w:cs="Arial"/>
          <w:sz w:val="20"/>
          <w:szCs w:val="20"/>
        </w:rPr>
        <w:t xml:space="preserve"> conventions, particularly international </w:t>
      </w:r>
      <w:proofErr w:type="spellStart"/>
      <w:r w:rsidRPr="00B77336">
        <w:rPr>
          <w:rFonts w:ascii="Arial" w:hAnsi="Arial" w:cs="Arial"/>
          <w:sz w:val="20"/>
          <w:szCs w:val="20"/>
        </w:rPr>
        <w:t>labour</w:t>
      </w:r>
      <w:proofErr w:type="spellEnd"/>
      <w:r w:rsidRPr="00B77336">
        <w:rPr>
          <w:rFonts w:ascii="Arial" w:hAnsi="Arial" w:cs="Arial"/>
          <w:sz w:val="20"/>
          <w:szCs w:val="20"/>
        </w:rPr>
        <w:t xml:space="preserve"> standards, social protection and work opportunities for all.</w:t>
      </w:r>
    </w:p>
    <w:p w14:paraId="4E654627" w14:textId="77777777" w:rsidR="00B76BA8" w:rsidRPr="00B77336" w:rsidRDefault="00B76BA8" w:rsidP="00B76BA8">
      <w:pPr>
        <w:numPr>
          <w:ilvl w:val="0"/>
          <w:numId w:val="2"/>
        </w:numPr>
        <w:jc w:val="both"/>
        <w:rPr>
          <w:rFonts w:ascii="Arial" w:hAnsi="Arial" w:cs="Arial"/>
          <w:sz w:val="20"/>
          <w:szCs w:val="20"/>
        </w:rPr>
      </w:pPr>
      <w:r w:rsidRPr="00B77336">
        <w:rPr>
          <w:rFonts w:ascii="Arial" w:hAnsi="Arial" w:cs="Arial"/>
          <w:sz w:val="20"/>
          <w:szCs w:val="20"/>
        </w:rPr>
        <w:t>Employment is freely chosen.</w:t>
      </w:r>
    </w:p>
    <w:p w14:paraId="6EB15001" w14:textId="77777777" w:rsidR="00B76BA8" w:rsidRPr="00B77336" w:rsidRDefault="00B76BA8" w:rsidP="00B76BA8">
      <w:pPr>
        <w:numPr>
          <w:ilvl w:val="0"/>
          <w:numId w:val="2"/>
        </w:numPr>
        <w:jc w:val="both"/>
        <w:rPr>
          <w:rFonts w:ascii="Arial" w:hAnsi="Arial" w:cs="Arial"/>
          <w:sz w:val="20"/>
          <w:szCs w:val="20"/>
        </w:rPr>
      </w:pPr>
      <w:r w:rsidRPr="00B77336">
        <w:rPr>
          <w:rFonts w:ascii="Arial" w:hAnsi="Arial" w:cs="Arial"/>
          <w:sz w:val="20"/>
          <w:szCs w:val="20"/>
        </w:rPr>
        <w:t>The rights of staff to freedom of association and to collective bargaining are respected.</w:t>
      </w:r>
    </w:p>
    <w:p w14:paraId="6BF1748F" w14:textId="77777777" w:rsidR="00B76BA8" w:rsidRPr="00B77336" w:rsidRDefault="00B76BA8" w:rsidP="00B76BA8">
      <w:pPr>
        <w:numPr>
          <w:ilvl w:val="0"/>
          <w:numId w:val="2"/>
        </w:numPr>
        <w:jc w:val="both"/>
        <w:rPr>
          <w:rFonts w:ascii="Arial" w:hAnsi="Arial" w:cs="Arial"/>
          <w:sz w:val="20"/>
          <w:szCs w:val="20"/>
        </w:rPr>
      </w:pPr>
      <w:r w:rsidRPr="00B77336">
        <w:rPr>
          <w:rFonts w:ascii="Arial" w:hAnsi="Arial" w:cs="Arial"/>
          <w:sz w:val="20"/>
          <w:szCs w:val="20"/>
        </w:rPr>
        <w:t>Working conditions are safe and hygienic.</w:t>
      </w:r>
    </w:p>
    <w:p w14:paraId="5D01CCAD" w14:textId="77777777" w:rsidR="00B76BA8" w:rsidRPr="00B77336" w:rsidRDefault="00B76BA8" w:rsidP="00B76BA8">
      <w:pPr>
        <w:numPr>
          <w:ilvl w:val="0"/>
          <w:numId w:val="2"/>
        </w:numPr>
        <w:jc w:val="both"/>
        <w:rPr>
          <w:rFonts w:ascii="Arial" w:hAnsi="Arial" w:cs="Arial"/>
          <w:sz w:val="20"/>
          <w:szCs w:val="20"/>
        </w:rPr>
      </w:pPr>
      <w:r w:rsidRPr="00B77336">
        <w:rPr>
          <w:rFonts w:ascii="Arial" w:hAnsi="Arial" w:cs="Arial"/>
          <w:sz w:val="20"/>
          <w:szCs w:val="20"/>
        </w:rPr>
        <w:t xml:space="preserve">No exploitation of children is tolerated. </w:t>
      </w:r>
    </w:p>
    <w:p w14:paraId="409E9920" w14:textId="77777777" w:rsidR="00B76BA8" w:rsidRPr="00B77336" w:rsidRDefault="00B76BA8" w:rsidP="00B76BA8">
      <w:pPr>
        <w:numPr>
          <w:ilvl w:val="0"/>
          <w:numId w:val="2"/>
        </w:numPr>
        <w:jc w:val="both"/>
        <w:rPr>
          <w:rFonts w:ascii="Arial" w:hAnsi="Arial" w:cs="Arial"/>
          <w:sz w:val="20"/>
          <w:szCs w:val="20"/>
        </w:rPr>
      </w:pPr>
      <w:r w:rsidRPr="00B77336">
        <w:rPr>
          <w:rFonts w:ascii="Arial" w:hAnsi="Arial" w:cs="Arial"/>
          <w:sz w:val="20"/>
          <w:szCs w:val="20"/>
        </w:rPr>
        <w:t>Wages paid are adequate to cover the cost of a reasonable living.</w:t>
      </w:r>
    </w:p>
    <w:p w14:paraId="71662E5A" w14:textId="77777777" w:rsidR="00B76BA8" w:rsidRPr="00B77336" w:rsidRDefault="00B76BA8" w:rsidP="00B76BA8">
      <w:pPr>
        <w:numPr>
          <w:ilvl w:val="0"/>
          <w:numId w:val="2"/>
        </w:numPr>
        <w:jc w:val="both"/>
        <w:rPr>
          <w:rFonts w:ascii="Arial" w:hAnsi="Arial" w:cs="Arial"/>
          <w:sz w:val="20"/>
          <w:szCs w:val="20"/>
        </w:rPr>
      </w:pPr>
      <w:r w:rsidRPr="00B77336">
        <w:rPr>
          <w:rFonts w:ascii="Arial" w:hAnsi="Arial" w:cs="Arial"/>
          <w:sz w:val="20"/>
          <w:szCs w:val="20"/>
        </w:rPr>
        <w:t>Working hours are not excessive.</w:t>
      </w:r>
    </w:p>
    <w:p w14:paraId="71D52988" w14:textId="77777777" w:rsidR="00B76BA8" w:rsidRPr="00B77336" w:rsidRDefault="00B76BA8" w:rsidP="00B76BA8">
      <w:pPr>
        <w:numPr>
          <w:ilvl w:val="0"/>
          <w:numId w:val="2"/>
        </w:numPr>
        <w:jc w:val="both"/>
        <w:rPr>
          <w:rFonts w:ascii="Arial" w:hAnsi="Arial" w:cs="Arial"/>
          <w:sz w:val="20"/>
          <w:szCs w:val="20"/>
        </w:rPr>
      </w:pPr>
      <w:r w:rsidRPr="00B77336">
        <w:rPr>
          <w:rFonts w:ascii="Arial" w:hAnsi="Arial" w:cs="Arial"/>
          <w:sz w:val="20"/>
          <w:szCs w:val="20"/>
        </w:rPr>
        <w:t>No discrimination is practiced.</w:t>
      </w:r>
    </w:p>
    <w:p w14:paraId="7A4E2615" w14:textId="77777777" w:rsidR="00B76BA8" w:rsidRPr="00B77336" w:rsidRDefault="00B76BA8" w:rsidP="00B76BA8">
      <w:pPr>
        <w:numPr>
          <w:ilvl w:val="0"/>
          <w:numId w:val="2"/>
        </w:numPr>
        <w:jc w:val="both"/>
        <w:rPr>
          <w:rFonts w:ascii="Arial" w:hAnsi="Arial" w:cs="Arial"/>
          <w:sz w:val="20"/>
          <w:szCs w:val="20"/>
        </w:rPr>
      </w:pPr>
      <w:r w:rsidRPr="00B77336">
        <w:rPr>
          <w:rFonts w:ascii="Arial" w:hAnsi="Arial" w:cs="Arial"/>
          <w:sz w:val="20"/>
          <w:szCs w:val="20"/>
        </w:rPr>
        <w:t>Regular employment is provided.</w:t>
      </w:r>
    </w:p>
    <w:p w14:paraId="16F1C589" w14:textId="77777777" w:rsidR="00B76BA8" w:rsidRPr="00B77336" w:rsidRDefault="00B76BA8" w:rsidP="00B76BA8">
      <w:pPr>
        <w:numPr>
          <w:ilvl w:val="0"/>
          <w:numId w:val="2"/>
        </w:numPr>
        <w:jc w:val="both"/>
        <w:rPr>
          <w:rFonts w:ascii="Arial" w:hAnsi="Arial" w:cs="Arial"/>
          <w:sz w:val="20"/>
          <w:szCs w:val="20"/>
          <w:lang w:val="en"/>
        </w:rPr>
      </w:pPr>
      <w:r w:rsidRPr="00B77336">
        <w:rPr>
          <w:rFonts w:ascii="Arial" w:hAnsi="Arial" w:cs="Arial"/>
          <w:sz w:val="20"/>
          <w:szCs w:val="20"/>
        </w:rPr>
        <w:t>No harsh or inhumane treatment of staff is tolerated.</w:t>
      </w:r>
    </w:p>
    <w:p w14:paraId="0F919CFB" w14:textId="77777777" w:rsidR="00B76BA8" w:rsidRPr="00B77336" w:rsidRDefault="00B76BA8" w:rsidP="00B76BA8">
      <w:pPr>
        <w:numPr>
          <w:ilvl w:val="0"/>
          <w:numId w:val="2"/>
        </w:numPr>
        <w:jc w:val="both"/>
        <w:rPr>
          <w:rFonts w:ascii="Arial" w:hAnsi="Arial" w:cs="Arial"/>
          <w:sz w:val="20"/>
          <w:szCs w:val="20"/>
          <w:lang w:val="en"/>
        </w:rPr>
      </w:pPr>
      <w:r w:rsidRPr="00B77336">
        <w:rPr>
          <w:rFonts w:ascii="Arial" w:hAnsi="Arial" w:cs="Arial"/>
          <w:sz w:val="20"/>
          <w:szCs w:val="20"/>
        </w:rPr>
        <w:t xml:space="preserve">Local </w:t>
      </w:r>
      <w:proofErr w:type="spellStart"/>
      <w:r w:rsidRPr="00B77336">
        <w:rPr>
          <w:rFonts w:ascii="Arial" w:hAnsi="Arial" w:cs="Arial"/>
          <w:sz w:val="20"/>
          <w:szCs w:val="20"/>
        </w:rPr>
        <w:t>labour</w:t>
      </w:r>
      <w:proofErr w:type="spellEnd"/>
      <w:r w:rsidRPr="00B77336">
        <w:rPr>
          <w:rFonts w:ascii="Arial" w:hAnsi="Arial" w:cs="Arial"/>
          <w:sz w:val="20"/>
          <w:szCs w:val="20"/>
        </w:rPr>
        <w:t xml:space="preserve"> laws are complied with.</w:t>
      </w:r>
    </w:p>
    <w:p w14:paraId="38BD9C02" w14:textId="77777777" w:rsidR="00D355C3" w:rsidRPr="00B77336" w:rsidRDefault="00D355C3" w:rsidP="00D355C3">
      <w:pPr>
        <w:numPr>
          <w:ilvl w:val="0"/>
          <w:numId w:val="2"/>
        </w:numPr>
        <w:jc w:val="both"/>
        <w:rPr>
          <w:rFonts w:ascii="Arial" w:hAnsi="Arial" w:cs="Arial"/>
          <w:sz w:val="20"/>
          <w:szCs w:val="20"/>
        </w:rPr>
      </w:pPr>
      <w:r w:rsidRPr="00B77336">
        <w:rPr>
          <w:rFonts w:ascii="Arial" w:hAnsi="Arial" w:cs="Arial"/>
          <w:sz w:val="20"/>
          <w:szCs w:val="20"/>
        </w:rPr>
        <w:t>Social rights are respected</w:t>
      </w:r>
    </w:p>
    <w:p w14:paraId="4DDBEF00" w14:textId="77777777" w:rsidR="00A56B74" w:rsidRPr="00B77336" w:rsidRDefault="00A56B74" w:rsidP="00A56B74">
      <w:pPr>
        <w:jc w:val="both"/>
        <w:rPr>
          <w:rFonts w:ascii="Arial" w:hAnsi="Arial" w:cs="Arial"/>
          <w:sz w:val="20"/>
          <w:szCs w:val="20"/>
        </w:rPr>
      </w:pPr>
    </w:p>
    <w:p w14:paraId="6FE590BB" w14:textId="77777777" w:rsidR="00A56B74" w:rsidRPr="00B77336" w:rsidRDefault="00A50DC9" w:rsidP="00A56B74">
      <w:pPr>
        <w:jc w:val="both"/>
        <w:rPr>
          <w:rFonts w:ascii="Arial" w:hAnsi="Arial" w:cs="Arial"/>
          <w:sz w:val="20"/>
          <w:szCs w:val="20"/>
        </w:rPr>
      </w:pPr>
      <w:r w:rsidRPr="00B77336">
        <w:rPr>
          <w:rFonts w:ascii="Arial" w:hAnsi="Arial" w:cs="Arial"/>
          <w:sz w:val="20"/>
          <w:szCs w:val="20"/>
        </w:rPr>
        <w:lastRenderedPageBreak/>
        <w:t xml:space="preserve">Additionally, by </w:t>
      </w:r>
      <w:r w:rsidR="00A56B74" w:rsidRPr="00B77336">
        <w:rPr>
          <w:rFonts w:ascii="Arial" w:hAnsi="Arial" w:cs="Arial"/>
          <w:sz w:val="20"/>
          <w:szCs w:val="20"/>
        </w:rPr>
        <w:t xml:space="preserve">acceptance </w:t>
      </w:r>
      <w:r w:rsidRPr="00B77336">
        <w:rPr>
          <w:rFonts w:ascii="Arial" w:hAnsi="Arial" w:cs="Arial"/>
          <w:sz w:val="20"/>
          <w:szCs w:val="20"/>
        </w:rPr>
        <w:t>by</w:t>
      </w:r>
      <w:r w:rsidR="00A56B74" w:rsidRPr="00B77336">
        <w:rPr>
          <w:rFonts w:ascii="Arial" w:hAnsi="Arial" w:cs="Arial"/>
          <w:sz w:val="20"/>
          <w:szCs w:val="20"/>
        </w:rPr>
        <w:t xml:space="preserve"> a supplier, service provider or contractor of a Concern supply, service or works contract, they </w:t>
      </w:r>
      <w:r w:rsidRPr="00B77336">
        <w:rPr>
          <w:rFonts w:ascii="Arial" w:hAnsi="Arial" w:cs="Arial"/>
          <w:sz w:val="20"/>
          <w:szCs w:val="20"/>
        </w:rPr>
        <w:t xml:space="preserve">understand and </w:t>
      </w:r>
      <w:r w:rsidR="00A56B74" w:rsidRPr="00B77336">
        <w:rPr>
          <w:rFonts w:ascii="Arial" w:hAnsi="Arial" w:cs="Arial"/>
          <w:sz w:val="20"/>
          <w:szCs w:val="20"/>
        </w:rPr>
        <w:t xml:space="preserve">agree to abide by the terms of the Concern </w:t>
      </w:r>
      <w:r w:rsidR="002F1CB1" w:rsidRPr="00B77336">
        <w:rPr>
          <w:rFonts w:ascii="Arial" w:hAnsi="Arial" w:cs="Arial"/>
          <w:sz w:val="20"/>
          <w:szCs w:val="20"/>
        </w:rPr>
        <w:t>safeguarding</w:t>
      </w:r>
      <w:r w:rsidR="00A56B74" w:rsidRPr="00B77336">
        <w:rPr>
          <w:rFonts w:ascii="Arial" w:hAnsi="Arial" w:cs="Arial"/>
          <w:sz w:val="20"/>
          <w:szCs w:val="20"/>
        </w:rPr>
        <w:t xml:space="preserve"> policies (Programme Participant Protection Policy, Child Safeguarding Policy and </w:t>
      </w:r>
      <w:r w:rsidR="00025646" w:rsidRPr="00B77336">
        <w:rPr>
          <w:rFonts w:ascii="Arial" w:hAnsi="Arial" w:cs="Arial"/>
          <w:sz w:val="20"/>
          <w:szCs w:val="20"/>
        </w:rPr>
        <w:t>Anti-Trafficking in Persons Policy).</w:t>
      </w:r>
    </w:p>
    <w:p w14:paraId="3461D779" w14:textId="77777777" w:rsidR="00B76BA8" w:rsidRPr="00B77336" w:rsidRDefault="00B76BA8" w:rsidP="00B76BA8">
      <w:pPr>
        <w:ind w:left="360"/>
        <w:rPr>
          <w:rFonts w:ascii="Arial" w:hAnsi="Arial" w:cs="Arial"/>
          <w:sz w:val="20"/>
          <w:szCs w:val="20"/>
          <w:lang w:val="en"/>
        </w:rPr>
      </w:pPr>
    </w:p>
    <w:p w14:paraId="53E7D584" w14:textId="77777777" w:rsidR="00B76BA8" w:rsidRPr="00B77336" w:rsidRDefault="00C91113" w:rsidP="18D64DC3">
      <w:pPr>
        <w:ind w:firstLine="360"/>
        <w:rPr>
          <w:rFonts w:ascii="Arial" w:hAnsi="Arial" w:cs="Arial"/>
          <w:sz w:val="20"/>
          <w:szCs w:val="20"/>
        </w:rPr>
      </w:pPr>
      <w:r w:rsidRPr="00B77336">
        <w:rPr>
          <w:rFonts w:ascii="Arial" w:hAnsi="Arial" w:cs="Arial"/>
          <w:b/>
          <w:bCs/>
          <w:sz w:val="20"/>
          <w:szCs w:val="20"/>
        </w:rPr>
        <w:t xml:space="preserve">15.1) </w:t>
      </w:r>
      <w:r w:rsidR="00B76BA8" w:rsidRPr="00B77336">
        <w:rPr>
          <w:rFonts w:ascii="Arial" w:hAnsi="Arial" w:cs="Arial"/>
          <w:sz w:val="20"/>
          <w:szCs w:val="20"/>
        </w:rPr>
        <w:t>Environmental Standards</w:t>
      </w:r>
      <w:r w:rsidRPr="00B77336">
        <w:rPr>
          <w:rFonts w:ascii="Arial" w:hAnsi="Arial" w:cs="Arial"/>
          <w:sz w:val="20"/>
          <w:szCs w:val="20"/>
        </w:rPr>
        <w:t xml:space="preserve"> - </w:t>
      </w:r>
      <w:r w:rsidR="00B76BA8" w:rsidRPr="00B77336">
        <w:rPr>
          <w:rFonts w:ascii="Arial" w:hAnsi="Arial" w:cs="Arial"/>
          <w:sz w:val="20"/>
          <w:szCs w:val="20"/>
        </w:rPr>
        <w:t>Suppliers should as a minimum, comply with all statutory and other legal requirements relating to environmental impacts of their business. Areas which should be considered are:</w:t>
      </w:r>
    </w:p>
    <w:p w14:paraId="4F414D7C" w14:textId="77777777" w:rsidR="00B76BA8" w:rsidRPr="00B77336" w:rsidRDefault="00B76BA8" w:rsidP="00B76BA8">
      <w:pPr>
        <w:numPr>
          <w:ilvl w:val="0"/>
          <w:numId w:val="3"/>
        </w:numPr>
        <w:rPr>
          <w:rFonts w:ascii="Arial" w:hAnsi="Arial" w:cs="Arial"/>
          <w:sz w:val="20"/>
          <w:szCs w:val="20"/>
          <w:lang w:val="en"/>
        </w:rPr>
      </w:pPr>
      <w:r w:rsidRPr="00B77336">
        <w:rPr>
          <w:rFonts w:ascii="Arial" w:hAnsi="Arial" w:cs="Arial"/>
          <w:bCs/>
          <w:sz w:val="20"/>
          <w:szCs w:val="20"/>
          <w:lang w:val="en"/>
        </w:rPr>
        <w:t>Waste Management</w:t>
      </w:r>
      <w:r w:rsidRPr="00B77336">
        <w:rPr>
          <w:rFonts w:ascii="Arial" w:hAnsi="Arial" w:cs="Arial"/>
          <w:sz w:val="20"/>
          <w:szCs w:val="20"/>
          <w:lang w:val="en"/>
        </w:rPr>
        <w:t xml:space="preserve">. </w:t>
      </w:r>
    </w:p>
    <w:p w14:paraId="468E2765" w14:textId="77777777" w:rsidR="00B76BA8" w:rsidRPr="00B77336" w:rsidRDefault="00B76BA8" w:rsidP="00B76BA8">
      <w:pPr>
        <w:numPr>
          <w:ilvl w:val="0"/>
          <w:numId w:val="3"/>
        </w:numPr>
        <w:rPr>
          <w:rFonts w:ascii="Arial" w:hAnsi="Arial" w:cs="Arial"/>
          <w:sz w:val="20"/>
          <w:szCs w:val="20"/>
          <w:lang w:val="en"/>
        </w:rPr>
      </w:pPr>
      <w:r w:rsidRPr="00B77336">
        <w:rPr>
          <w:rFonts w:ascii="Arial" w:hAnsi="Arial" w:cs="Arial"/>
          <w:bCs/>
          <w:sz w:val="20"/>
          <w:szCs w:val="20"/>
          <w:lang w:val="en"/>
        </w:rPr>
        <w:t>Packaging and Paper</w:t>
      </w:r>
      <w:r w:rsidRPr="00B77336">
        <w:rPr>
          <w:rFonts w:ascii="Arial" w:hAnsi="Arial" w:cs="Arial"/>
          <w:sz w:val="20"/>
          <w:szCs w:val="20"/>
          <w:lang w:val="en"/>
        </w:rPr>
        <w:t xml:space="preserve"> </w:t>
      </w:r>
    </w:p>
    <w:p w14:paraId="05A189DE" w14:textId="77777777" w:rsidR="00B76BA8" w:rsidRPr="00B77336" w:rsidRDefault="00B76BA8" w:rsidP="00B76BA8">
      <w:pPr>
        <w:numPr>
          <w:ilvl w:val="0"/>
          <w:numId w:val="3"/>
        </w:numPr>
        <w:rPr>
          <w:rFonts w:ascii="Arial" w:hAnsi="Arial" w:cs="Arial"/>
          <w:sz w:val="20"/>
          <w:szCs w:val="20"/>
          <w:lang w:val="en"/>
        </w:rPr>
      </w:pPr>
      <w:r w:rsidRPr="00B77336">
        <w:rPr>
          <w:rFonts w:ascii="Arial" w:hAnsi="Arial" w:cs="Arial"/>
          <w:bCs/>
          <w:sz w:val="20"/>
          <w:szCs w:val="20"/>
          <w:lang w:val="en"/>
        </w:rPr>
        <w:t>Conservation</w:t>
      </w:r>
      <w:r w:rsidRPr="00B77336">
        <w:rPr>
          <w:rFonts w:ascii="Arial" w:hAnsi="Arial" w:cs="Arial"/>
          <w:sz w:val="20"/>
          <w:szCs w:val="20"/>
          <w:lang w:val="en"/>
        </w:rPr>
        <w:t xml:space="preserve"> </w:t>
      </w:r>
    </w:p>
    <w:p w14:paraId="61562CA3" w14:textId="77777777" w:rsidR="00B76BA8" w:rsidRPr="00B77336" w:rsidRDefault="00B76BA8" w:rsidP="00B76BA8">
      <w:pPr>
        <w:numPr>
          <w:ilvl w:val="0"/>
          <w:numId w:val="3"/>
        </w:numPr>
        <w:rPr>
          <w:rFonts w:ascii="Arial" w:hAnsi="Arial" w:cs="Arial"/>
          <w:sz w:val="20"/>
          <w:szCs w:val="20"/>
          <w:lang w:val="en"/>
        </w:rPr>
      </w:pPr>
      <w:r w:rsidRPr="00B77336">
        <w:rPr>
          <w:rFonts w:ascii="Arial" w:hAnsi="Arial" w:cs="Arial"/>
          <w:sz w:val="20"/>
          <w:szCs w:val="20"/>
          <w:lang w:val="en"/>
        </w:rPr>
        <w:t>E</w:t>
      </w:r>
      <w:r w:rsidRPr="00B77336">
        <w:rPr>
          <w:rFonts w:ascii="Arial" w:hAnsi="Arial" w:cs="Arial"/>
          <w:bCs/>
          <w:sz w:val="20"/>
          <w:szCs w:val="20"/>
          <w:lang w:val="en"/>
        </w:rPr>
        <w:t>nergy Use</w:t>
      </w:r>
      <w:r w:rsidRPr="00B77336">
        <w:rPr>
          <w:rFonts w:ascii="Arial" w:hAnsi="Arial" w:cs="Arial"/>
          <w:sz w:val="20"/>
          <w:szCs w:val="20"/>
          <w:lang w:val="en"/>
        </w:rPr>
        <w:t xml:space="preserve"> </w:t>
      </w:r>
    </w:p>
    <w:p w14:paraId="15A7690C" w14:textId="77777777" w:rsidR="0095053B" w:rsidRPr="00B77336" w:rsidRDefault="00B76BA8" w:rsidP="00B76BA8">
      <w:pPr>
        <w:numPr>
          <w:ilvl w:val="0"/>
          <w:numId w:val="3"/>
        </w:numPr>
        <w:rPr>
          <w:rFonts w:ascii="Arial" w:hAnsi="Arial" w:cs="Arial"/>
          <w:sz w:val="20"/>
          <w:szCs w:val="20"/>
          <w:lang w:val="en"/>
        </w:rPr>
      </w:pPr>
      <w:r w:rsidRPr="00B77336">
        <w:rPr>
          <w:rFonts w:ascii="Arial" w:hAnsi="Arial" w:cs="Arial"/>
          <w:bCs/>
          <w:sz w:val="20"/>
          <w:szCs w:val="20"/>
          <w:lang w:val="en"/>
        </w:rPr>
        <w:t>Sustainability</w:t>
      </w:r>
      <w:r w:rsidRPr="00B77336">
        <w:rPr>
          <w:rFonts w:ascii="Arial" w:hAnsi="Arial" w:cs="Arial"/>
          <w:sz w:val="20"/>
          <w:szCs w:val="20"/>
          <w:lang w:val="en"/>
        </w:rPr>
        <w:t xml:space="preserve"> </w:t>
      </w:r>
    </w:p>
    <w:p w14:paraId="3CF2D8B6" w14:textId="77777777" w:rsidR="0095053B" w:rsidRPr="00B77336" w:rsidRDefault="0095053B" w:rsidP="0095053B">
      <w:pPr>
        <w:jc w:val="both"/>
        <w:rPr>
          <w:rFonts w:ascii="Arial" w:hAnsi="Arial" w:cs="Arial"/>
          <w:sz w:val="20"/>
          <w:szCs w:val="20"/>
        </w:rPr>
      </w:pPr>
    </w:p>
    <w:p w14:paraId="6AC1C233"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16) Rights of Concern Worldwide: </w:t>
      </w:r>
      <w:r w:rsidRPr="00B77336">
        <w:rPr>
          <w:rFonts w:ascii="Arial" w:hAnsi="Arial" w:cs="Arial"/>
          <w:sz w:val="20"/>
          <w:szCs w:val="20"/>
        </w:rPr>
        <w:t>Should the supplier fail to perform under the terms and conditions of the contract, including but not limited to failing to obtain export licenses or to make delivery of all or part of the goods by the agreed delivery date(s), the buyer may, after giving reasonable notice to the Supplier, exercise one or more of the following rights:</w:t>
      </w:r>
    </w:p>
    <w:p w14:paraId="0FB78278" w14:textId="77777777" w:rsidR="00C91113" w:rsidRPr="00B77336" w:rsidRDefault="00C91113" w:rsidP="0095053B">
      <w:pPr>
        <w:jc w:val="both"/>
        <w:rPr>
          <w:rFonts w:ascii="Arial" w:hAnsi="Arial" w:cs="Arial"/>
          <w:sz w:val="20"/>
          <w:szCs w:val="20"/>
        </w:rPr>
      </w:pPr>
    </w:p>
    <w:p w14:paraId="68C88F18" w14:textId="77777777" w:rsidR="0095053B" w:rsidRPr="00B77336" w:rsidRDefault="0095053B" w:rsidP="0095053B">
      <w:pPr>
        <w:numPr>
          <w:ilvl w:val="0"/>
          <w:numId w:val="1"/>
        </w:numPr>
        <w:rPr>
          <w:rFonts w:ascii="Arial" w:hAnsi="Arial" w:cs="Arial"/>
          <w:sz w:val="20"/>
          <w:szCs w:val="20"/>
        </w:rPr>
      </w:pPr>
      <w:r w:rsidRPr="00B77336">
        <w:rPr>
          <w:rFonts w:ascii="Arial" w:hAnsi="Arial" w:cs="Arial"/>
          <w:sz w:val="20"/>
          <w:szCs w:val="20"/>
        </w:rPr>
        <w:t>Procure all or part of the goods from an alternate source, in which event the Buyer may hold the Supplier liable for additional costs incurred.</w:t>
      </w:r>
    </w:p>
    <w:p w14:paraId="207BFDE5" w14:textId="77777777" w:rsidR="0095053B" w:rsidRPr="00B77336" w:rsidRDefault="0095053B" w:rsidP="0095053B">
      <w:pPr>
        <w:numPr>
          <w:ilvl w:val="0"/>
          <w:numId w:val="1"/>
        </w:numPr>
        <w:rPr>
          <w:rFonts w:ascii="Arial" w:hAnsi="Arial" w:cs="Arial"/>
          <w:sz w:val="20"/>
          <w:szCs w:val="20"/>
        </w:rPr>
      </w:pPr>
      <w:r w:rsidRPr="00B77336">
        <w:rPr>
          <w:rFonts w:ascii="Arial" w:hAnsi="Arial" w:cs="Arial"/>
          <w:sz w:val="20"/>
          <w:szCs w:val="20"/>
        </w:rPr>
        <w:t>Refuse to accept all or part of the goods.</w:t>
      </w:r>
    </w:p>
    <w:p w14:paraId="5F626BF7" w14:textId="77777777" w:rsidR="0095053B" w:rsidRPr="00B77336" w:rsidRDefault="0095053B" w:rsidP="0095053B">
      <w:pPr>
        <w:numPr>
          <w:ilvl w:val="0"/>
          <w:numId w:val="1"/>
        </w:numPr>
        <w:rPr>
          <w:rFonts w:ascii="Arial" w:hAnsi="Arial" w:cs="Arial"/>
          <w:sz w:val="20"/>
          <w:szCs w:val="20"/>
        </w:rPr>
      </w:pPr>
      <w:r w:rsidRPr="00B77336">
        <w:rPr>
          <w:rFonts w:ascii="Arial" w:hAnsi="Arial" w:cs="Arial"/>
          <w:sz w:val="20"/>
          <w:szCs w:val="20"/>
        </w:rPr>
        <w:t>Terminate the contract.</w:t>
      </w:r>
    </w:p>
    <w:p w14:paraId="1FC39945" w14:textId="77777777" w:rsidR="001F6894" w:rsidRPr="00B77336" w:rsidRDefault="001F6894" w:rsidP="001F6894">
      <w:pPr>
        <w:rPr>
          <w:rFonts w:ascii="Arial" w:hAnsi="Arial" w:cs="Arial"/>
          <w:sz w:val="20"/>
          <w:szCs w:val="20"/>
        </w:rPr>
      </w:pPr>
    </w:p>
    <w:p w14:paraId="79DB3357" w14:textId="77777777" w:rsidR="001F6894" w:rsidRPr="00B77336" w:rsidRDefault="001F6894" w:rsidP="001F6894">
      <w:pPr>
        <w:rPr>
          <w:rFonts w:ascii="Arial" w:hAnsi="Arial" w:cs="Arial"/>
          <w:sz w:val="20"/>
          <w:szCs w:val="20"/>
        </w:rPr>
      </w:pPr>
      <w:r w:rsidRPr="00B77336">
        <w:rPr>
          <w:rFonts w:ascii="Arial" w:hAnsi="Arial" w:cs="Arial"/>
          <w:b/>
          <w:sz w:val="20"/>
          <w:szCs w:val="20"/>
        </w:rPr>
        <w:t xml:space="preserve">16.1) </w:t>
      </w:r>
      <w:proofErr w:type="gramStart"/>
      <w:r w:rsidRPr="00B77336">
        <w:rPr>
          <w:rFonts w:ascii="Arial" w:hAnsi="Arial" w:cs="Arial"/>
          <w:sz w:val="20"/>
          <w:szCs w:val="20"/>
        </w:rPr>
        <w:t>The</w:t>
      </w:r>
      <w:proofErr w:type="gramEnd"/>
      <w:r w:rsidRPr="00B77336">
        <w:rPr>
          <w:rFonts w:ascii="Arial" w:hAnsi="Arial" w:cs="Arial"/>
          <w:sz w:val="20"/>
          <w:szCs w:val="20"/>
        </w:rPr>
        <w:t xml:space="preserve"> contract will be terminated in the event of corrupt, fraudulent, collusive and/or coercive practices</w:t>
      </w:r>
      <w:r w:rsidR="00754E60" w:rsidRPr="00B77336">
        <w:rPr>
          <w:rFonts w:ascii="Arial" w:hAnsi="Arial" w:cs="Arial"/>
          <w:sz w:val="20"/>
          <w:szCs w:val="20"/>
        </w:rPr>
        <w:t xml:space="preserve"> and the European Community will be informed where such practices may affect their financial interests.</w:t>
      </w:r>
    </w:p>
    <w:p w14:paraId="0562CB0E" w14:textId="77777777" w:rsidR="0095053B" w:rsidRPr="00B77336" w:rsidRDefault="0095053B" w:rsidP="0095053B">
      <w:pPr>
        <w:rPr>
          <w:rFonts w:ascii="Arial" w:hAnsi="Arial" w:cs="Arial"/>
          <w:sz w:val="20"/>
          <w:szCs w:val="20"/>
        </w:rPr>
      </w:pPr>
    </w:p>
    <w:p w14:paraId="3AF14A05" w14:textId="77777777" w:rsidR="0095053B" w:rsidRPr="00B77336" w:rsidRDefault="0095053B" w:rsidP="0095053B">
      <w:pPr>
        <w:jc w:val="both"/>
        <w:rPr>
          <w:rFonts w:ascii="Arial" w:hAnsi="Arial" w:cs="Arial"/>
          <w:sz w:val="20"/>
          <w:szCs w:val="20"/>
        </w:rPr>
      </w:pPr>
      <w:r w:rsidRPr="00B77336">
        <w:rPr>
          <w:rFonts w:ascii="Arial" w:hAnsi="Arial" w:cs="Arial"/>
          <w:b/>
          <w:bCs/>
          <w:sz w:val="20"/>
          <w:szCs w:val="20"/>
        </w:rPr>
        <w:t xml:space="preserve">17) Rights of access for </w:t>
      </w:r>
      <w:r w:rsidR="00C91113" w:rsidRPr="00B77336">
        <w:rPr>
          <w:rFonts w:ascii="Arial" w:hAnsi="Arial" w:cs="Arial"/>
          <w:b/>
          <w:bCs/>
          <w:sz w:val="20"/>
          <w:szCs w:val="20"/>
        </w:rPr>
        <w:t>test</w:t>
      </w:r>
      <w:r w:rsidRPr="00B77336">
        <w:rPr>
          <w:rFonts w:ascii="Arial" w:hAnsi="Arial" w:cs="Arial"/>
          <w:b/>
          <w:bCs/>
          <w:sz w:val="20"/>
          <w:szCs w:val="20"/>
        </w:rPr>
        <w:t xml:space="preserve"> purposes: </w:t>
      </w:r>
      <w:r w:rsidRPr="00B77336">
        <w:rPr>
          <w:rFonts w:ascii="Arial" w:hAnsi="Arial" w:cs="Arial"/>
          <w:sz w:val="20"/>
          <w:szCs w:val="20"/>
        </w:rPr>
        <w:t xml:space="preserve">Concern Worldwide is contractually obliged to facilitate certain donor’s direct access to suppliers for </w:t>
      </w:r>
      <w:r w:rsidR="00C91113" w:rsidRPr="00B77336">
        <w:rPr>
          <w:rFonts w:ascii="Arial" w:hAnsi="Arial" w:cs="Arial"/>
          <w:sz w:val="20"/>
          <w:szCs w:val="20"/>
        </w:rPr>
        <w:t>test</w:t>
      </w:r>
      <w:r w:rsidRPr="00B77336">
        <w:rPr>
          <w:rFonts w:ascii="Arial" w:hAnsi="Arial" w:cs="Arial"/>
          <w:sz w:val="20"/>
          <w:szCs w:val="20"/>
        </w:rPr>
        <w:t xml:space="preserve"> purposes.  This obligation is extended to all Concern suppliers.</w:t>
      </w:r>
      <w:r w:rsidR="00C91113" w:rsidRPr="00B77336">
        <w:rPr>
          <w:rFonts w:ascii="Arial" w:hAnsi="Arial" w:cs="Arial"/>
          <w:sz w:val="20"/>
          <w:szCs w:val="20"/>
        </w:rPr>
        <w:t xml:space="preserve"> (</w:t>
      </w:r>
      <w:r w:rsidR="00E3439E" w:rsidRPr="00B77336">
        <w:rPr>
          <w:rFonts w:ascii="Arial" w:hAnsi="Arial" w:cs="Arial"/>
          <w:sz w:val="20"/>
          <w:szCs w:val="20"/>
        </w:rPr>
        <w:t xml:space="preserve">ECHO Ref: </w:t>
      </w:r>
      <w:r w:rsidR="00F272BF" w:rsidRPr="00B77336">
        <w:rPr>
          <w:rFonts w:ascii="Arial" w:hAnsi="Arial" w:cs="Arial"/>
          <w:sz w:val="20"/>
          <w:szCs w:val="20"/>
        </w:rPr>
        <w:t xml:space="preserve">FPA, </w:t>
      </w:r>
      <w:r w:rsidR="00E3439E" w:rsidRPr="00B77336">
        <w:rPr>
          <w:rFonts w:ascii="Arial" w:hAnsi="Arial" w:cs="Arial"/>
          <w:sz w:val="20"/>
          <w:szCs w:val="20"/>
        </w:rPr>
        <w:t>Annex</w:t>
      </w:r>
      <w:r w:rsidR="00754E60" w:rsidRPr="00B77336">
        <w:rPr>
          <w:rFonts w:ascii="Arial" w:hAnsi="Arial" w:cs="Arial"/>
          <w:sz w:val="20"/>
          <w:szCs w:val="20"/>
        </w:rPr>
        <w:t xml:space="preserve"> III</w:t>
      </w:r>
      <w:r w:rsidR="00E3439E" w:rsidRPr="00B77336">
        <w:rPr>
          <w:rFonts w:ascii="Arial" w:hAnsi="Arial" w:cs="Arial"/>
          <w:sz w:val="20"/>
          <w:szCs w:val="20"/>
        </w:rPr>
        <w:t>)</w:t>
      </w:r>
    </w:p>
    <w:p w14:paraId="34CE0A41" w14:textId="77777777" w:rsidR="0095053B" w:rsidRPr="00B77336" w:rsidRDefault="0095053B" w:rsidP="0095053B">
      <w:pPr>
        <w:ind w:left="360"/>
        <w:jc w:val="both"/>
        <w:rPr>
          <w:rFonts w:ascii="Arial" w:hAnsi="Arial" w:cs="Arial"/>
          <w:sz w:val="20"/>
          <w:szCs w:val="20"/>
        </w:rPr>
      </w:pPr>
    </w:p>
    <w:p w14:paraId="2C9DF626" w14:textId="77777777" w:rsidR="0095053B" w:rsidRPr="00B77336" w:rsidRDefault="0095053B" w:rsidP="0095053B">
      <w:pPr>
        <w:jc w:val="both"/>
        <w:rPr>
          <w:rFonts w:ascii="Arial" w:hAnsi="Arial" w:cs="Arial"/>
          <w:sz w:val="20"/>
          <w:szCs w:val="20"/>
        </w:rPr>
      </w:pPr>
      <w:r w:rsidRPr="00B77336">
        <w:rPr>
          <w:rFonts w:ascii="Arial" w:hAnsi="Arial" w:cs="Arial"/>
          <w:b/>
          <w:sz w:val="20"/>
          <w:szCs w:val="20"/>
        </w:rPr>
        <w:t xml:space="preserve">18) No Agency: </w:t>
      </w:r>
      <w:r w:rsidRPr="00B77336">
        <w:rPr>
          <w:rFonts w:ascii="Arial" w:hAnsi="Arial" w:cs="Arial"/>
          <w:sz w:val="20"/>
          <w:szCs w:val="20"/>
        </w:rPr>
        <w:t>This order does not create a partnership between the Buyer and Supplier or make one party the agent for the other for any purpose.</w:t>
      </w:r>
    </w:p>
    <w:p w14:paraId="62EBF3C5" w14:textId="77777777" w:rsidR="00E3439E" w:rsidRPr="00B77336" w:rsidRDefault="00E3439E" w:rsidP="0095053B">
      <w:pPr>
        <w:jc w:val="both"/>
        <w:rPr>
          <w:rFonts w:ascii="Arial" w:hAnsi="Arial" w:cs="Arial"/>
          <w:sz w:val="20"/>
          <w:szCs w:val="20"/>
        </w:rPr>
      </w:pPr>
    </w:p>
    <w:p w14:paraId="0675BBE1" w14:textId="77777777" w:rsidR="00E3439E" w:rsidRPr="00B77336" w:rsidRDefault="00E3439E" w:rsidP="0095053B">
      <w:pPr>
        <w:jc w:val="both"/>
        <w:rPr>
          <w:rFonts w:ascii="Arial" w:hAnsi="Arial" w:cs="Arial"/>
          <w:sz w:val="20"/>
          <w:szCs w:val="20"/>
        </w:rPr>
      </w:pPr>
      <w:r w:rsidRPr="00B77336">
        <w:rPr>
          <w:rFonts w:ascii="Arial" w:hAnsi="Arial" w:cs="Arial"/>
          <w:b/>
          <w:sz w:val="20"/>
          <w:szCs w:val="20"/>
        </w:rPr>
        <w:t xml:space="preserve">19) ECHO Compliance: </w:t>
      </w:r>
      <w:r w:rsidRPr="00B77336">
        <w:rPr>
          <w:rFonts w:ascii="Arial" w:hAnsi="Arial" w:cs="Arial"/>
          <w:sz w:val="20"/>
          <w:szCs w:val="20"/>
        </w:rPr>
        <w:t xml:space="preserve">All Concern Suppliers </w:t>
      </w:r>
      <w:r w:rsidR="00F272BF" w:rsidRPr="00B77336">
        <w:rPr>
          <w:rFonts w:ascii="Arial" w:hAnsi="Arial" w:cs="Arial"/>
          <w:sz w:val="20"/>
          <w:szCs w:val="20"/>
        </w:rPr>
        <w:t>must be compliant with supply, works and service contracts awarded within the framework of humanitarian actions financed by the European</w:t>
      </w:r>
      <w:r w:rsidR="00754E60" w:rsidRPr="00B77336">
        <w:rPr>
          <w:rFonts w:ascii="Arial" w:hAnsi="Arial" w:cs="Arial"/>
          <w:sz w:val="20"/>
          <w:szCs w:val="20"/>
        </w:rPr>
        <w:t xml:space="preserve"> Union. (Ref: ECHO FPA, Annex III</w:t>
      </w:r>
      <w:r w:rsidR="00F272BF" w:rsidRPr="00B77336">
        <w:rPr>
          <w:rFonts w:ascii="Arial" w:hAnsi="Arial" w:cs="Arial"/>
          <w:sz w:val="20"/>
          <w:szCs w:val="20"/>
        </w:rPr>
        <w:t>)</w:t>
      </w:r>
    </w:p>
    <w:p w14:paraId="6D98A12B" w14:textId="77777777" w:rsidR="00F272BF" w:rsidRPr="00B77336" w:rsidRDefault="00F272BF" w:rsidP="0095053B">
      <w:pPr>
        <w:jc w:val="both"/>
        <w:rPr>
          <w:rFonts w:ascii="Arial" w:hAnsi="Arial" w:cs="Arial"/>
          <w:sz w:val="20"/>
          <w:szCs w:val="20"/>
        </w:rPr>
      </w:pPr>
    </w:p>
    <w:p w14:paraId="2946DB82" w14:textId="77777777" w:rsidR="00F272BF" w:rsidRPr="00B77336" w:rsidRDefault="00F272BF" w:rsidP="0095053B">
      <w:pPr>
        <w:jc w:val="both"/>
        <w:rPr>
          <w:rFonts w:ascii="Arial" w:hAnsi="Arial" w:cs="Arial"/>
          <w:sz w:val="20"/>
          <w:szCs w:val="20"/>
        </w:rPr>
      </w:pPr>
    </w:p>
    <w:sectPr w:rsidR="00F272BF" w:rsidRPr="00B77336">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2683E" w14:textId="77777777" w:rsidR="00C855FC" w:rsidRDefault="00C855FC">
      <w:r>
        <w:separator/>
      </w:r>
    </w:p>
  </w:endnote>
  <w:endnote w:type="continuationSeparator" w:id="0">
    <w:p w14:paraId="42483815" w14:textId="77777777" w:rsidR="00C855FC" w:rsidRDefault="00C8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5053B" w:rsidRDefault="0095053B" w:rsidP="00B4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0FFD37" w14:textId="77777777" w:rsidR="0095053B" w:rsidRDefault="0095053B" w:rsidP="00950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CC1D" w14:textId="77777777" w:rsidR="0095053B" w:rsidRDefault="0095053B" w:rsidP="009505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50EE6" w14:textId="77777777" w:rsidR="00C855FC" w:rsidRDefault="00C855FC">
      <w:r>
        <w:separator/>
      </w:r>
    </w:p>
  </w:footnote>
  <w:footnote w:type="continuationSeparator" w:id="0">
    <w:p w14:paraId="68FCB07E" w14:textId="77777777" w:rsidR="00C855FC" w:rsidRDefault="00C85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1BD6"/>
    <w:multiLevelType w:val="multilevel"/>
    <w:tmpl w:val="538A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6038C8"/>
    <w:multiLevelType w:val="hybridMultilevel"/>
    <w:tmpl w:val="3D228AC8"/>
    <w:lvl w:ilvl="0" w:tplc="08090001">
      <w:start w:val="1"/>
      <w:numFmt w:val="bullet"/>
      <w:lvlText w:val=""/>
      <w:lvlJc w:val="left"/>
      <w:pPr>
        <w:tabs>
          <w:tab w:val="num" w:pos="720"/>
        </w:tabs>
        <w:ind w:left="720" w:hanging="360"/>
      </w:pPr>
      <w:rPr>
        <w:rFonts w:ascii="Symbol" w:hAnsi="Symbol"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747D36F8"/>
    <w:multiLevelType w:val="hybridMultilevel"/>
    <w:tmpl w:val="3362C260"/>
    <w:lvl w:ilvl="0" w:tplc="31D65EA8">
      <w:start w:val="1"/>
      <w:numFmt w:val="bullet"/>
      <w:lvlText w:val=""/>
      <w:lvlJc w:val="left"/>
      <w:pPr>
        <w:tabs>
          <w:tab w:val="num" w:pos="170"/>
        </w:tabs>
        <w:ind w:left="170" w:hanging="17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3B"/>
    <w:rsid w:val="000033A5"/>
    <w:rsid w:val="00025646"/>
    <w:rsid w:val="000D4D3C"/>
    <w:rsid w:val="00104FE9"/>
    <w:rsid w:val="001500B0"/>
    <w:rsid w:val="001C1904"/>
    <w:rsid w:val="001F6894"/>
    <w:rsid w:val="00273A58"/>
    <w:rsid w:val="002F1CB1"/>
    <w:rsid w:val="003C68FA"/>
    <w:rsid w:val="00534EAA"/>
    <w:rsid w:val="00584175"/>
    <w:rsid w:val="0062470A"/>
    <w:rsid w:val="006C3FB5"/>
    <w:rsid w:val="00754E60"/>
    <w:rsid w:val="00764DB7"/>
    <w:rsid w:val="00796D06"/>
    <w:rsid w:val="00801CE0"/>
    <w:rsid w:val="008D26C7"/>
    <w:rsid w:val="009162B7"/>
    <w:rsid w:val="0095053B"/>
    <w:rsid w:val="0095655F"/>
    <w:rsid w:val="009622E5"/>
    <w:rsid w:val="009F6CC2"/>
    <w:rsid w:val="00A07A3F"/>
    <w:rsid w:val="00A50DC9"/>
    <w:rsid w:val="00A56B74"/>
    <w:rsid w:val="00AF08CB"/>
    <w:rsid w:val="00B30C23"/>
    <w:rsid w:val="00B46E43"/>
    <w:rsid w:val="00B76BA8"/>
    <w:rsid w:val="00B77336"/>
    <w:rsid w:val="00B9629A"/>
    <w:rsid w:val="00C4566C"/>
    <w:rsid w:val="00C855FC"/>
    <w:rsid w:val="00C91113"/>
    <w:rsid w:val="00D05623"/>
    <w:rsid w:val="00D355C3"/>
    <w:rsid w:val="00D5253A"/>
    <w:rsid w:val="00D6241A"/>
    <w:rsid w:val="00D64F8F"/>
    <w:rsid w:val="00DC115C"/>
    <w:rsid w:val="00DE3227"/>
    <w:rsid w:val="00E20409"/>
    <w:rsid w:val="00E3439E"/>
    <w:rsid w:val="00E46782"/>
    <w:rsid w:val="00E5734D"/>
    <w:rsid w:val="00F272BF"/>
    <w:rsid w:val="00F978D2"/>
    <w:rsid w:val="00FC632D"/>
    <w:rsid w:val="18D64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01469"/>
  <w15:chartTrackingRefBased/>
  <w15:docId w15:val="{46D0AED4-C90E-454A-90A7-757098BC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53B"/>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053B"/>
    <w:pPr>
      <w:tabs>
        <w:tab w:val="center" w:pos="4320"/>
        <w:tab w:val="right" w:pos="8640"/>
      </w:tabs>
    </w:pPr>
  </w:style>
  <w:style w:type="character" w:styleId="PageNumber">
    <w:name w:val="page number"/>
    <w:basedOn w:val="DefaultParagraphFont"/>
    <w:rsid w:val="0095053B"/>
  </w:style>
  <w:style w:type="paragraph" w:styleId="Header">
    <w:name w:val="header"/>
    <w:basedOn w:val="Normal"/>
    <w:rsid w:val="00D6241A"/>
    <w:pPr>
      <w:tabs>
        <w:tab w:val="center" w:pos="4320"/>
        <w:tab w:val="right" w:pos="8640"/>
      </w:tabs>
    </w:pPr>
  </w:style>
  <w:style w:type="paragraph" w:styleId="BalloonText">
    <w:name w:val="Balloon Text"/>
    <w:basedOn w:val="Normal"/>
    <w:link w:val="BalloonTextChar"/>
    <w:rsid w:val="001F6894"/>
    <w:rPr>
      <w:rFonts w:ascii="Segoe UI" w:hAnsi="Segoe UI" w:cs="Segoe UI"/>
      <w:sz w:val="18"/>
      <w:szCs w:val="18"/>
    </w:rPr>
  </w:style>
  <w:style w:type="character" w:customStyle="1" w:styleId="BalloonTextChar">
    <w:name w:val="Balloon Text Char"/>
    <w:link w:val="BalloonText"/>
    <w:rsid w:val="001F689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cern Core" ma:contentTypeID="0x010100A60AB7FE8798A64E931535BA7924F253003CC4AF7D358526459DC057805754DF72" ma:contentTypeVersion="5" ma:contentTypeDescription="" ma:contentTypeScope="" ma:versionID="23b04f8fba51f3238d0a854148451909">
  <xsd:schema xmlns:xsd="http://www.w3.org/2001/XMLSchema" xmlns:xs="http://www.w3.org/2001/XMLSchema" xmlns:p="http://schemas.microsoft.com/office/2006/metadata/properties" xmlns:ns2="b6bd9137-cfb5-4867-8386-9cd327844567" targetNamespace="http://schemas.microsoft.com/office/2006/metadata/properties" ma:root="true" ma:fieldsID="457f420cff03f58da2edef796b4cfd04" ns2:_="">
    <xsd:import namespace="b6bd9137-cfb5-4867-8386-9cd327844567"/>
    <xsd:element name="properties">
      <xsd:complexType>
        <xsd:sequence>
          <xsd:element name="documentManagement">
            <xsd:complexType>
              <xsd:all>
                <xsd:element ref="ns2:_dlc_DocId" minOccurs="0"/>
                <xsd:element ref="ns2:_dlc_DocIdUrl" minOccurs="0"/>
                <xsd:element ref="ns2:_dlc_DocIdPersistId" minOccurs="0"/>
                <xsd:element ref="ns2:p55cf0716d2d48819b773c00e6352b3f" minOccurs="0"/>
                <xsd:element ref="ns2:TaxCatchAll" minOccurs="0"/>
                <xsd:element ref="ns2:TaxCatchAllLabel" minOccurs="0"/>
                <xsd:element ref="ns2:n23c823d58e941a79faa48d1635edefb" minOccurs="0"/>
                <xsd:element ref="ns2:d4e7573bd9f748f7ade5e37bba952bdc" minOccurs="0"/>
                <xsd:element ref="ns2:b72236453dd94dcf9f24e85372ebee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d9137-cfb5-4867-8386-9cd3278445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55cf0716d2d48819b773c00e6352b3f" ma:index="11" nillable="true" ma:taxonomy="true" ma:internalName="p55cf0716d2d48819b773c00e6352b3f" ma:taxonomyFieldName="Document_x0020_Type" ma:displayName="Document Type" ma:default="" ma:fieldId="{955cf071-6d2d-4881-9b77-3c00e6352b3f}" ma:sspId="6b539fac-adca-4a50-b836-09533ddb967a" ma:termSetId="5fa87a4d-8a97-4cfd-8e8f-0ba18522620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e0715a2-ee6c-4971-84df-347b20eae5dc}" ma:internalName="TaxCatchAll" ma:showField="CatchAllData" ma:web="f95816de-b592-49ab-98cc-be5f888a99a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e0715a2-ee6c-4971-84df-347b20eae5dc}" ma:internalName="TaxCatchAllLabel" ma:readOnly="true" ma:showField="CatchAllDataLabel" ma:web="f95816de-b592-49ab-98cc-be5f888a99ab">
      <xsd:complexType>
        <xsd:complexContent>
          <xsd:extension base="dms:MultiChoiceLookup">
            <xsd:sequence>
              <xsd:element name="Value" type="dms:Lookup" maxOccurs="unbounded" minOccurs="0" nillable="true"/>
            </xsd:sequence>
          </xsd:extension>
        </xsd:complexContent>
      </xsd:complexType>
    </xsd:element>
    <xsd:element name="n23c823d58e941a79faa48d1635edefb" ma:index="15" nillable="true" ma:taxonomy="true" ma:internalName="n23c823d58e941a79faa48d1635edefb" ma:taxonomyFieldName="Countries" ma:displayName="Countries" ma:default="" ma:fieldId="{723c823d-58e9-41a7-9faa-48d1635edefb}" ma:taxonomyMulti="true" ma:sspId="6b539fac-adca-4a50-b836-09533ddb967a" ma:termSetId="74c8220c-0213-42d2-b490-a031a86b512d" ma:anchorId="00000000-0000-0000-0000-000000000000" ma:open="false" ma:isKeyword="false">
      <xsd:complexType>
        <xsd:sequence>
          <xsd:element ref="pc:Terms" minOccurs="0" maxOccurs="1"/>
        </xsd:sequence>
      </xsd:complexType>
    </xsd:element>
    <xsd:element name="d4e7573bd9f748f7ade5e37bba952bdc" ma:index="17" nillable="true" ma:taxonomy="true" ma:internalName="d4e7573bd9f748f7ade5e37bba952bdc" ma:taxonomyFieldName="Regions" ma:displayName="Regions" ma:default="" ma:fieldId="{d4e7573b-d9f7-48f7-ade5-e37bba952bdc}" ma:sspId="6b539fac-adca-4a50-b836-09533ddb967a" ma:termSetId="200dfd2c-61fc-477a-a04a-fe53ed361376" ma:anchorId="00000000-0000-0000-0000-000000000000" ma:open="false" ma:isKeyword="false">
      <xsd:complexType>
        <xsd:sequence>
          <xsd:element ref="pc:Terms" minOccurs="0" maxOccurs="1"/>
        </xsd:sequence>
      </xsd:complexType>
    </xsd:element>
    <xsd:element name="b72236453dd94dcf9f24e85372ebee06" ma:index="19" nillable="true" ma:taxonomy="true" ma:internalName="b72236453dd94dcf9f24e85372ebee06" ma:taxonomyFieldName="Content_x0020_Language" ma:displayName="Content Language" ma:default="" ma:fieldId="{b7223645-3dd9-4dcf-9f24-e85372ebee06}" ma:sspId="6b539fac-adca-4a50-b836-09533ddb967a" ma:termSetId="10cc0114-0a93-4254-ac1e-10dbc2c7fe7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b539fac-adca-4a50-b836-09533ddb967a" ContentTypeId="0x010100A60AB7FE8798A64E931535BA7924F253" PreviousValue="false" LastSyncTimeStamp="2022-11-01T07:38:34.38Z"/>
</file>

<file path=customXml/itemProps1.xml><?xml version="1.0" encoding="utf-8"?>
<ds:datastoreItem xmlns:ds="http://schemas.openxmlformats.org/officeDocument/2006/customXml" ds:itemID="{5BE39580-D631-441C-8630-CCC67EC5907A}">
  <ds:schemaRefs>
    <ds:schemaRef ds:uri="http://schemas.microsoft.com/sharepoint/events"/>
  </ds:schemaRefs>
</ds:datastoreItem>
</file>

<file path=customXml/itemProps2.xml><?xml version="1.0" encoding="utf-8"?>
<ds:datastoreItem xmlns:ds="http://schemas.openxmlformats.org/officeDocument/2006/customXml" ds:itemID="{F530FB45-C59B-41E3-A644-8B00F7816E71}">
  <ds:schemaRefs>
    <ds:schemaRef ds:uri="http://schemas.microsoft.com/office/2006/metadata/longProperties"/>
  </ds:schemaRefs>
</ds:datastoreItem>
</file>

<file path=customXml/itemProps3.xml><?xml version="1.0" encoding="utf-8"?>
<ds:datastoreItem xmlns:ds="http://schemas.openxmlformats.org/officeDocument/2006/customXml" ds:itemID="{03F44E73-2CCD-47E1-939E-7B371391BA8C}">
  <ds:schemaRefs>
    <ds:schemaRef ds:uri="http://schemas.microsoft.com/sharepoint/v3/contenttype/forms"/>
  </ds:schemaRefs>
</ds:datastoreItem>
</file>

<file path=customXml/itemProps4.xml><?xml version="1.0" encoding="utf-8"?>
<ds:datastoreItem xmlns:ds="http://schemas.openxmlformats.org/officeDocument/2006/customXml" ds:itemID="{56BE8DF6-CD13-47E3-ABA2-2183696DA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d9137-cfb5-4867-8386-9cd327844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51C8BA-15E8-465D-94EB-9AA40CB7788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7232</Characters>
  <Application>Microsoft Office Word</Application>
  <DocSecurity>0</DocSecurity>
  <Lines>60</Lines>
  <Paragraphs>16</Paragraphs>
  <ScaleCrop>false</ScaleCrop>
  <Company>Concern Worldwide</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11:</dc:title>
  <dc:subject/>
  <dc:creator>donal.darcy</dc:creator>
  <cp:keywords/>
  <dc:description/>
  <cp:lastModifiedBy>Tarikusz Zaman</cp:lastModifiedBy>
  <cp:revision>19</cp:revision>
  <cp:lastPrinted>2018-01-11T17:28:00Z</cp:lastPrinted>
  <dcterms:created xsi:type="dcterms:W3CDTF">2025-01-30T15:14:00Z</dcterms:created>
  <dcterms:modified xsi:type="dcterms:W3CDTF">2025-02-18T14:15:00Z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NN74Y4HKW62S-1308884894-227</vt:lpwstr>
  </property>
  <property fmtid="{D5CDD505-2E9C-101B-9397-08002B2CF9AE}" pid="3" name="_dlc_DocIdItemGuid">
    <vt:lpwstr>b95cc6bc-db5c-45ff-b3c0-6154eca922e1</vt:lpwstr>
  </property>
  <property fmtid="{D5CDD505-2E9C-101B-9397-08002B2CF9AE}" pid="4" name="_dlc_DocIdUrl">
    <vt:lpwstr>https://concern2com.sharepoint.com/sites/Intranet/logs/_layouts/15/DocIdRedir.aspx?ID=NN74Y4HKW62S-1308884894-227, NN74Y4HKW62S-1308884894-227</vt:lpwstr>
  </property>
  <property fmtid="{D5CDD505-2E9C-101B-9397-08002B2CF9AE}" pid="5" name="xd_Signature">
    <vt:lpwstr/>
  </property>
  <property fmtid="{D5CDD505-2E9C-101B-9397-08002B2CF9AE}" pid="6" name="display_urn:schemas-microsoft-com:office:office#Editor">
    <vt:lpwstr>Paula Donohoe</vt:lpwstr>
  </property>
  <property fmtid="{D5CDD505-2E9C-101B-9397-08002B2CF9AE}" pid="7" name="Order">
    <vt:lpwstr>22700.0000000000</vt:lpwstr>
  </property>
  <property fmtid="{D5CDD505-2E9C-101B-9397-08002B2CF9AE}" pid="8" name="xd_ProgID">
    <vt:lpwstr/>
  </property>
  <property fmtid="{D5CDD505-2E9C-101B-9397-08002B2CF9AE}" pid="9" name="_ExtendedDescription">
    <vt:lpwstr/>
  </property>
  <property fmtid="{D5CDD505-2E9C-101B-9397-08002B2CF9AE}" pid="10" name="_dlc_DocIdPersistId">
    <vt:lpwstr/>
  </property>
  <property fmtid="{D5CDD505-2E9C-101B-9397-08002B2CF9AE}" pid="11" name="display_urn:schemas-microsoft-com:office:office#Author">
    <vt:lpwstr>Paula Donohoe</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0x01010066F5886A1760E34C90D26DC462484821</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TaxCatchAll">
    <vt:lpwstr/>
  </property>
</Properties>
</file>